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158" w:rsidRDefault="00B07158" w:rsidP="003F358F">
      <w:pPr>
        <w:pStyle w:val="CRCoverPage"/>
        <w:tabs>
          <w:tab w:val="right" w:pos="9639"/>
        </w:tabs>
        <w:spacing w:after="0"/>
        <w:ind w:left="9639" w:hanging="9639"/>
        <w:rPr>
          <w:b/>
          <w:i/>
          <w:noProof/>
          <w:sz w:val="28"/>
          <w:lang w:eastAsia="zh-CN"/>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sidR="000B0032">
          <w:rPr>
            <w:b/>
            <w:noProof/>
            <w:sz w:val="24"/>
          </w:rPr>
          <w:t>15</w:t>
        </w:r>
        <w:r w:rsidR="007D0AE3">
          <w:rPr>
            <w:b/>
            <w:noProof/>
            <w:sz w:val="24"/>
          </w:rPr>
          <w:t>6E</w:t>
        </w:r>
        <w:r>
          <w:rPr>
            <w:b/>
            <w:noProof/>
            <w:sz w:val="24"/>
          </w:rPr>
          <w:t xml:space="preserve"> </w:t>
        </w:r>
      </w:fldSimple>
      <w:r>
        <w:rPr>
          <w:b/>
          <w:i/>
          <w:noProof/>
          <w:sz w:val="28"/>
        </w:rPr>
        <w:tab/>
      </w:r>
      <w:r w:rsidR="004C1645" w:rsidRPr="004C1645">
        <w:rPr>
          <w:rFonts w:eastAsia="宋体"/>
          <w:b/>
          <w:i/>
          <w:noProof/>
          <w:sz w:val="28"/>
        </w:rPr>
        <w:t>S2-2</w:t>
      </w:r>
      <w:r w:rsidR="00851778">
        <w:rPr>
          <w:rFonts w:eastAsia="宋体"/>
          <w:b/>
          <w:i/>
          <w:noProof/>
          <w:sz w:val="28"/>
        </w:rPr>
        <w:t>3</w:t>
      </w:r>
      <w:r w:rsidR="00A36BAB">
        <w:rPr>
          <w:rFonts w:eastAsia="宋体"/>
          <w:b/>
          <w:i/>
          <w:noProof/>
          <w:sz w:val="28"/>
        </w:rPr>
        <w:t>0</w:t>
      </w:r>
      <w:r w:rsidR="00F65E5B">
        <w:rPr>
          <w:rFonts w:eastAsia="宋体"/>
          <w:b/>
          <w:i/>
          <w:noProof/>
          <w:sz w:val="28"/>
        </w:rPr>
        <w:t>5132</w:t>
      </w:r>
      <w:ins w:id="0" w:author="ZTEr02" w:date="2023-04-17T17:39:00Z">
        <w:r w:rsidR="008214F1">
          <w:rPr>
            <w:rFonts w:eastAsia="宋体" w:hint="eastAsia"/>
            <w:b/>
            <w:i/>
            <w:noProof/>
            <w:sz w:val="28"/>
            <w:lang w:eastAsia="zh-CN"/>
          </w:rPr>
          <w:t>r</w:t>
        </w:r>
        <w:r w:rsidR="008214F1">
          <w:rPr>
            <w:rFonts w:eastAsia="宋体"/>
            <w:b/>
            <w:i/>
            <w:noProof/>
            <w:sz w:val="28"/>
            <w:lang w:eastAsia="zh-CN"/>
          </w:rPr>
          <w:t>01</w:t>
        </w:r>
      </w:ins>
    </w:p>
    <w:p w:rsidR="00B07158" w:rsidRDefault="007D0AE3" w:rsidP="00B07158">
      <w:pPr>
        <w:pStyle w:val="CRCoverPage"/>
        <w:tabs>
          <w:tab w:val="right" w:pos="9639"/>
        </w:tabs>
        <w:outlineLvl w:val="0"/>
        <w:rPr>
          <w:b/>
          <w:noProof/>
          <w:sz w:val="24"/>
        </w:rPr>
      </w:pPr>
      <w:r>
        <w:rPr>
          <w:b/>
          <w:noProof/>
          <w:sz w:val="24"/>
          <w:lang w:eastAsia="zh-CN"/>
        </w:rPr>
        <w:t>Online</w:t>
      </w:r>
      <w:r w:rsidR="00851778">
        <w:rPr>
          <w:b/>
          <w:noProof/>
          <w:sz w:val="24"/>
        </w:rPr>
        <w:t xml:space="preserve">, </w:t>
      </w:r>
      <w:r>
        <w:rPr>
          <w:b/>
          <w:noProof/>
          <w:sz w:val="24"/>
        </w:rPr>
        <w:t>Apr. 17-21</w:t>
      </w:r>
      <w:r w:rsidR="004F2B53">
        <w:rPr>
          <w:b/>
          <w:noProof/>
          <w:sz w:val="24"/>
        </w:rPr>
        <w:t xml:space="preserve">, </w:t>
      </w:r>
      <w:r w:rsidR="00851778">
        <w:rPr>
          <w:b/>
          <w:noProof/>
          <w:sz w:val="24"/>
        </w:rPr>
        <w:t>2023</w:t>
      </w:r>
      <w:r w:rsidR="00B07158">
        <w:rPr>
          <w:b/>
          <w:noProof/>
          <w:sz w:val="24"/>
        </w:rPr>
        <w:tab/>
      </w:r>
      <w:r w:rsidR="00B07158" w:rsidRPr="00F76B76">
        <w:rPr>
          <w:rFonts w:cs="Arial"/>
          <w:b/>
          <w:bCs/>
        </w:rPr>
        <w:t>(</w:t>
      </w:r>
      <w:r w:rsidR="00B07158" w:rsidRPr="00323AB3">
        <w:rPr>
          <w:rFonts w:cs="Arial"/>
          <w:b/>
          <w:bCs/>
          <w:i/>
          <w:color w:val="0000FF"/>
        </w:rPr>
        <w:t>revision of</w:t>
      </w:r>
      <w:r w:rsidR="00563973">
        <w:rPr>
          <w:rFonts w:cs="Arial"/>
          <w:b/>
          <w:bCs/>
          <w:i/>
          <w:color w:val="0000FF"/>
        </w:rPr>
        <w:t xml:space="preserve"> </w:t>
      </w:r>
      <w:r w:rsidR="00F927A0">
        <w:rPr>
          <w:rFonts w:cs="Arial"/>
          <w:b/>
          <w:bCs/>
          <w:i/>
          <w:color w:val="0000FF"/>
        </w:rPr>
        <w:t>S2-230</w:t>
      </w:r>
      <w:r w:rsidR="000B0032">
        <w:rPr>
          <w:rFonts w:cs="Arial"/>
          <w:b/>
          <w:bCs/>
          <w:i/>
          <w:color w:val="0000FF"/>
        </w:rPr>
        <w:t>xxxx</w:t>
      </w:r>
      <w:r w:rsidR="00B07158" w:rsidRPr="00F76B76">
        <w:rPr>
          <w:rFonts w:cs="Arial"/>
          <w:b/>
          <w:bCs/>
        </w:rPr>
        <w:t>)</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E5B" w:rsidP="004F2B53">
            <w:pPr>
              <w:pStyle w:val="CRCoverPage"/>
              <w:spacing w:after="0"/>
              <w:jc w:val="center"/>
              <w:rPr>
                <w:noProof/>
                <w:lang w:eastAsia="zh-CN"/>
              </w:rPr>
            </w:pPr>
            <w:r>
              <w:rPr>
                <w:b/>
                <w:noProof/>
                <w:sz w:val="28"/>
              </w:rPr>
              <w:t>4493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6D18D3">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D0AE3" w:rsidP="005F5658">
            <w:pPr>
              <w:pStyle w:val="CRCoverPage"/>
              <w:spacing w:after="0"/>
              <w:jc w:val="center"/>
              <w:rPr>
                <w:noProof/>
                <w:sz w:val="28"/>
              </w:rPr>
            </w:pPr>
            <w:r>
              <w:rPr>
                <w:b/>
                <w:noProof/>
                <w:sz w:val="28"/>
              </w:rPr>
              <w:t>18.1</w:t>
            </w:r>
            <w:r w:rsidR="005F5658">
              <w:rPr>
                <w:b/>
                <w:noProof/>
                <w:sz w:val="28"/>
              </w:rPr>
              <w:t>.</w:t>
            </w:r>
            <w:r w:rsidR="005C0D43" w:rsidRPr="00085F0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01ED5"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B003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079F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0032" w:rsidP="00142B1D">
            <w:pPr>
              <w:pStyle w:val="CRCoverPage"/>
              <w:spacing w:after="0"/>
              <w:rPr>
                <w:noProof/>
              </w:rPr>
            </w:pPr>
            <w:r>
              <w:rPr>
                <w:rFonts w:eastAsia="宋体" w:hint="eastAsia"/>
                <w:lang w:eastAsia="zh-CN"/>
              </w:rPr>
              <w:t>Introduction of a new standard SST for XRM</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C020E8" w:rsidRDefault="00276CA3" w:rsidP="005B6F87">
            <w:pPr>
              <w:pStyle w:val="CRCoverPage"/>
              <w:spacing w:after="0"/>
              <w:rPr>
                <w:noProof/>
                <w:lang w:val="en-US"/>
              </w:rPr>
            </w:pPr>
            <w:r>
              <w:rPr>
                <w:noProof/>
                <w:lang w:val="en-US"/>
              </w:rPr>
              <w:t>ZTE</w:t>
            </w:r>
            <w:r w:rsidR="000C1D25">
              <w:rPr>
                <w:noProof/>
                <w:lang w:val="en-US"/>
              </w:rPr>
              <w:t>, China Mobile</w:t>
            </w:r>
            <w:r w:rsidR="005B6F87">
              <w:rPr>
                <w:noProof/>
                <w:lang w:val="en-US"/>
              </w:rPr>
              <w:t>,</w:t>
            </w:r>
            <w:r w:rsidR="005B2496">
              <w:rPr>
                <w:noProof/>
                <w:lang w:val="en-US"/>
              </w:rPr>
              <w:t xml:space="preserve"> Huawei</w:t>
            </w:r>
            <w:r w:rsidR="005B6F87">
              <w:rPr>
                <w:noProof/>
                <w:lang w:val="en-US"/>
              </w:rPr>
              <w:t>, KDDI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743" w:rsidP="005201AE">
            <w:pPr>
              <w:pStyle w:val="CRCoverPage"/>
              <w:spacing w:after="0"/>
              <w:rPr>
                <w:noProof/>
              </w:rPr>
            </w:pPr>
            <w:fldSimple w:instr=" DOCPROPERTY  SourceIfTsg  \* MERGEFORMAT ">
              <w:r w:rsidR="00514818">
                <w:rPr>
                  <w:noProof/>
                </w:rPr>
                <w:t>S2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ED440A" w:rsidRDefault="000B0032" w:rsidP="007D2FB8">
            <w:pPr>
              <w:pStyle w:val="CRCoverPage"/>
              <w:spacing w:after="0"/>
              <w:rPr>
                <w:noProof/>
                <w:highlight w:val="yellow"/>
              </w:rPr>
            </w:pPr>
            <w:r>
              <w:rPr>
                <w:noProof/>
              </w:rPr>
              <w:t>XRM</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B84CC4" w:rsidRDefault="005B5743" w:rsidP="000B0032">
            <w:pPr>
              <w:pStyle w:val="CRCoverPage"/>
              <w:spacing w:after="0"/>
              <w:ind w:left="100"/>
              <w:rPr>
                <w:noProof/>
              </w:rPr>
            </w:pPr>
            <w:fldSimple w:instr=" DOCPROPERTY  ResDate  \* MERGEFORMAT ">
              <w:r w:rsidR="00681CCE" w:rsidRPr="00B84CC4">
                <w:rPr>
                  <w:noProof/>
                </w:rPr>
                <w:t>202</w:t>
              </w:r>
              <w:r w:rsidR="00851778">
                <w:rPr>
                  <w:noProof/>
                </w:rPr>
                <w:t>3</w:t>
              </w:r>
              <w:r w:rsidR="00F34B34" w:rsidRPr="00B84CC4">
                <w:rPr>
                  <w:noProof/>
                </w:rPr>
                <w:t>-</w:t>
              </w:r>
              <w:r w:rsidR="00305F52">
                <w:rPr>
                  <w:noProof/>
                </w:rPr>
                <w:t>0</w:t>
              </w:r>
              <w:r w:rsidR="000B0032">
                <w:rPr>
                  <w:noProof/>
                </w:rPr>
                <w:t>2</w:t>
              </w:r>
              <w:r w:rsidR="00F34B34" w:rsidRPr="00B84CC4">
                <w:rPr>
                  <w:noProof/>
                </w:rPr>
                <w:t>-</w:t>
              </w:r>
              <w:r w:rsidR="00851778">
                <w:rPr>
                  <w:noProof/>
                </w:rPr>
                <w:t>09</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rsidP="00AA558C">
            <w:pPr>
              <w:pStyle w:val="CRCoverPage"/>
              <w:spacing w:after="0"/>
              <w:ind w:left="100"/>
              <w:rPr>
                <w:noProof/>
              </w:rPr>
            </w:pPr>
            <w:r w:rsidRPr="007079F9">
              <w:rPr>
                <w:noProof/>
              </w:rPr>
              <w:t>Rel-1</w:t>
            </w:r>
            <w:r w:rsidR="00851778">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D0AE3" w:rsidRDefault="007D0AE3" w:rsidP="005E389D">
            <w:pPr>
              <w:pStyle w:val="CRCoverPage"/>
              <w:spacing w:after="0"/>
              <w:rPr>
                <w:rFonts w:eastAsia="宋体"/>
                <w:lang w:eastAsia="zh-CN"/>
              </w:rPr>
            </w:pPr>
            <w:r>
              <w:rPr>
                <w:rFonts w:eastAsia="宋体" w:hint="eastAsia"/>
                <w:lang w:eastAsia="zh-CN"/>
              </w:rPr>
              <w:t>G</w:t>
            </w:r>
            <w:r>
              <w:rPr>
                <w:rFonts w:eastAsia="宋体"/>
                <w:lang w:eastAsia="zh-CN"/>
              </w:rPr>
              <w:t>SMA ENSWI sends LS in S2-230</w:t>
            </w:r>
            <w:r w:rsidR="004F7794">
              <w:rPr>
                <w:rFonts w:eastAsia="宋体"/>
                <w:lang w:eastAsia="zh-CN"/>
              </w:rPr>
              <w:t>3922</w:t>
            </w:r>
            <w:r w:rsidR="002479D0">
              <w:rPr>
                <w:rFonts w:eastAsia="宋体"/>
                <w:lang w:eastAsia="zh-CN"/>
              </w:rPr>
              <w:t>(</w:t>
            </w:r>
            <w:r w:rsidR="002479D0" w:rsidRPr="002479D0">
              <w:rPr>
                <w:rFonts w:eastAsia="宋体"/>
                <w:lang w:eastAsia="zh-CN"/>
              </w:rPr>
              <w:t>LS reply on a new SST value for Extended Reality and Media Services</w:t>
            </w:r>
            <w:r w:rsidR="002479D0">
              <w:rPr>
                <w:rFonts w:eastAsia="宋体"/>
                <w:lang w:eastAsia="zh-CN"/>
              </w:rPr>
              <w:t>)</w:t>
            </w:r>
          </w:p>
          <w:p w:rsidR="007D0AE3" w:rsidRDefault="007D0AE3" w:rsidP="005E389D">
            <w:pPr>
              <w:pStyle w:val="CRCoverPage"/>
              <w:spacing w:after="0"/>
              <w:rPr>
                <w:rFonts w:eastAsia="宋体"/>
                <w:lang w:eastAsia="zh-CN"/>
              </w:rPr>
            </w:pPr>
          </w:p>
          <w:p w:rsidR="007D0AE3" w:rsidRDefault="007D0AE3" w:rsidP="007D0AE3">
            <w:pPr>
              <w:pStyle w:val="NormalParagraph"/>
              <w:rPr>
                <w:lang w:eastAsia="zh-CN"/>
              </w:rPr>
            </w:pPr>
            <w:r w:rsidRPr="0087369B">
              <w:rPr>
                <w:lang w:eastAsia="zh-CN"/>
              </w:rPr>
              <w:t>Extended Reality and Media Services</w:t>
            </w:r>
            <w:r>
              <w:rPr>
                <w:lang w:eastAsia="zh-CN"/>
              </w:rPr>
              <w:t xml:space="preserve"> are promising services, and a new standardized SST will bring consistent user experience</w:t>
            </w:r>
            <w:r w:rsidRPr="003E1807">
              <w:rPr>
                <w:lang w:eastAsia="zh-CN"/>
              </w:rPr>
              <w:t xml:space="preserve"> </w:t>
            </w:r>
            <w:r>
              <w:rPr>
                <w:lang w:eastAsia="zh-CN"/>
              </w:rPr>
              <w:t xml:space="preserve">for </w:t>
            </w:r>
            <w:r w:rsidRPr="0087369B">
              <w:rPr>
                <w:lang w:eastAsia="zh-CN"/>
              </w:rPr>
              <w:t>Extended Reality and Media Services</w:t>
            </w:r>
            <w:r>
              <w:rPr>
                <w:lang w:eastAsia="zh-CN"/>
              </w:rPr>
              <w:t xml:space="preserve"> and will enhance the user experience, especially in the roaming case. </w:t>
            </w:r>
          </w:p>
          <w:p w:rsidR="007D0AE3" w:rsidRDefault="007D0AE3" w:rsidP="007D0AE3">
            <w:pPr>
              <w:pStyle w:val="CRCoverPage"/>
              <w:spacing w:after="0"/>
              <w:rPr>
                <w:rFonts w:eastAsia="宋体"/>
                <w:lang w:eastAsia="zh-CN"/>
              </w:rPr>
            </w:pPr>
            <w:r>
              <w:rPr>
                <w:rFonts w:hint="eastAsia"/>
                <w:lang w:eastAsia="zh-CN"/>
              </w:rPr>
              <w:t>A</w:t>
            </w:r>
            <w:r>
              <w:rPr>
                <w:lang w:eastAsia="zh-CN"/>
              </w:rPr>
              <w:t xml:space="preserve">lso, </w:t>
            </w:r>
            <w:r w:rsidRPr="00011397">
              <w:rPr>
                <w:lang w:eastAsia="zh-CN"/>
              </w:rPr>
              <w:t>GSMA ENSWI</w:t>
            </w:r>
            <w:r>
              <w:rPr>
                <w:lang w:eastAsia="zh-CN"/>
              </w:rPr>
              <w:t xml:space="preserve"> is working on defining a new NEST</w:t>
            </w:r>
            <w:r>
              <w:rPr>
                <w:rFonts w:hint="eastAsia"/>
                <w:lang w:eastAsia="zh-CN"/>
              </w:rPr>
              <w:t xml:space="preserve"> </w:t>
            </w:r>
            <w:r>
              <w:rPr>
                <w:lang w:eastAsia="zh-CN"/>
              </w:rPr>
              <w:t>(</w:t>
            </w:r>
            <w:proofErr w:type="spellStart"/>
            <w:r w:rsidRPr="00011397">
              <w:rPr>
                <w:lang w:eastAsia="zh-CN"/>
              </w:rPr>
              <w:t>NEtwork</w:t>
            </w:r>
            <w:proofErr w:type="spellEnd"/>
            <w:r w:rsidRPr="00011397">
              <w:rPr>
                <w:lang w:eastAsia="zh-CN"/>
              </w:rPr>
              <w:t xml:space="preserve"> Slice T</w:t>
            </w:r>
            <w:r>
              <w:rPr>
                <w:lang w:eastAsia="zh-CN"/>
              </w:rPr>
              <w:t xml:space="preserve">emplate) for </w:t>
            </w:r>
            <w:r w:rsidRPr="0087369B">
              <w:rPr>
                <w:lang w:eastAsia="zh-CN"/>
              </w:rPr>
              <w:t>Extended Reality and Media Services</w:t>
            </w:r>
          </w:p>
          <w:p w:rsidR="007D0AE3" w:rsidRDefault="007D0AE3" w:rsidP="005E389D">
            <w:pPr>
              <w:pStyle w:val="CRCoverPage"/>
              <w:spacing w:after="0"/>
              <w:rPr>
                <w:rFonts w:eastAsia="宋体"/>
                <w:lang w:eastAsia="zh-CN"/>
              </w:rPr>
            </w:pPr>
          </w:p>
          <w:p w:rsidR="005E389D" w:rsidRPr="005E389D" w:rsidRDefault="005E389D" w:rsidP="005E389D">
            <w:pPr>
              <w:pStyle w:val="CRCoverPage"/>
              <w:spacing w:after="0"/>
              <w:rPr>
                <w:rFonts w:eastAsia="宋体"/>
                <w:lang w:eastAsia="zh-CN"/>
              </w:rPr>
            </w:pPr>
            <w:r>
              <w:rPr>
                <w:rFonts w:eastAsia="宋体"/>
                <w:lang w:eastAsia="zh-CN"/>
              </w:rPr>
              <w:t xml:space="preserve">The standardized SST value can also reduce complexity of configuration for XRM service </w:t>
            </w:r>
            <w:r w:rsidR="00447146">
              <w:rPr>
                <w:rFonts w:eastAsia="宋体"/>
                <w:lang w:eastAsia="zh-CN"/>
              </w:rPr>
              <w:t>in roaming case</w:t>
            </w:r>
          </w:p>
          <w:p w:rsidR="00F927A0" w:rsidRPr="00F927A0" w:rsidRDefault="00F927A0" w:rsidP="005E389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31807" w:rsidRPr="00137F01" w:rsidRDefault="000B0032" w:rsidP="00142B1D">
            <w:pPr>
              <w:pStyle w:val="CRCoverPage"/>
              <w:spacing w:after="0"/>
              <w:rPr>
                <w:noProof/>
              </w:rPr>
            </w:pPr>
            <w:r>
              <w:rPr>
                <w:rFonts w:eastAsia="宋体" w:hint="eastAsia"/>
                <w:lang w:eastAsia="zh-CN"/>
              </w:rPr>
              <w:t xml:space="preserve">Introducing a new </w:t>
            </w:r>
            <w:r w:rsidR="005E389D" w:rsidRPr="005E389D">
              <w:rPr>
                <w:rFonts w:eastAsia="宋体"/>
                <w:lang w:eastAsia="zh-CN"/>
              </w:rPr>
              <w:t xml:space="preserve">standardized </w:t>
            </w:r>
            <w:r>
              <w:rPr>
                <w:rFonts w:eastAsia="宋体" w:hint="eastAsia"/>
                <w:lang w:eastAsia="zh-CN"/>
              </w:rPr>
              <w:t>SST for XR and Media service</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rsidR="00131807" w:rsidRPr="00AF1A6F" w:rsidRDefault="00131807" w:rsidP="00131807">
            <w:pPr>
              <w:pStyle w:val="CRCoverPage"/>
              <w:spacing w:after="0"/>
              <w:rPr>
                <w:noProof/>
                <w:sz w:val="8"/>
                <w:szCs w:val="8"/>
                <w:highlight w:val="green"/>
              </w:rPr>
            </w:pPr>
          </w:p>
        </w:tc>
      </w:tr>
      <w:tr w:rsidR="00131807" w:rsidTr="00547111">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rPr>
                <w:noProof/>
              </w:rPr>
            </w:pPr>
          </w:p>
          <w:p w:rsidR="005E389D" w:rsidRPr="005E389D" w:rsidRDefault="005E389D" w:rsidP="005E389D">
            <w:pPr>
              <w:pStyle w:val="CRCoverPage"/>
              <w:spacing w:after="0"/>
              <w:rPr>
                <w:noProof/>
                <w:lang w:eastAsia="zh-CN"/>
              </w:rPr>
            </w:pPr>
            <w:r>
              <w:rPr>
                <w:noProof/>
                <w:lang w:eastAsia="zh-CN"/>
              </w:rPr>
              <w:t>C</w:t>
            </w:r>
            <w:r>
              <w:rPr>
                <w:rFonts w:hint="eastAsia"/>
                <w:noProof/>
                <w:lang w:eastAsia="zh-CN"/>
              </w:rPr>
              <w:t>o</w:t>
            </w:r>
            <w:r>
              <w:rPr>
                <w:noProof/>
                <w:lang w:eastAsia="zh-CN"/>
              </w:rPr>
              <w:t>mplexity on configuration to support PDU Set handling remains</w:t>
            </w:r>
          </w:p>
        </w:tc>
      </w:tr>
      <w:tr w:rsidR="00131807" w:rsidTr="00547111">
        <w:tc>
          <w:tcPr>
            <w:tcW w:w="2694" w:type="dxa"/>
            <w:gridSpan w:val="2"/>
          </w:tcPr>
          <w:p w:rsidR="00131807" w:rsidRDefault="00131807" w:rsidP="00131807">
            <w:pPr>
              <w:pStyle w:val="CRCoverPage"/>
              <w:spacing w:after="0"/>
              <w:rPr>
                <w:b/>
                <w:i/>
                <w:noProof/>
                <w:sz w:val="8"/>
                <w:szCs w:val="8"/>
              </w:rPr>
            </w:pPr>
          </w:p>
        </w:tc>
        <w:tc>
          <w:tcPr>
            <w:tcW w:w="6946" w:type="dxa"/>
            <w:gridSpan w:val="9"/>
          </w:tcPr>
          <w:p w:rsidR="00131807" w:rsidRDefault="00131807" w:rsidP="00131807">
            <w:pPr>
              <w:pStyle w:val="CRCoverPage"/>
              <w:spacing w:after="0"/>
              <w:rPr>
                <w:noProof/>
                <w:sz w:val="8"/>
                <w:szCs w:val="8"/>
              </w:rPr>
            </w:pPr>
          </w:p>
        </w:tc>
      </w:tr>
      <w:tr w:rsidR="00131807" w:rsidTr="00547111">
        <w:tc>
          <w:tcPr>
            <w:tcW w:w="2694" w:type="dxa"/>
            <w:gridSpan w:val="2"/>
            <w:tcBorders>
              <w:top w:val="single" w:sz="4" w:space="0" w:color="auto"/>
              <w:left w:val="single" w:sz="4" w:space="0" w:color="auto"/>
            </w:tcBorders>
          </w:tcPr>
          <w:p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1807" w:rsidRPr="00ED440A" w:rsidRDefault="00CF3AC4" w:rsidP="00563973">
            <w:pPr>
              <w:pStyle w:val="CRCoverPage"/>
              <w:spacing w:after="0"/>
              <w:rPr>
                <w:noProof/>
                <w:highlight w:val="green"/>
                <w:lang w:eastAsia="zh-CN"/>
              </w:rPr>
            </w:pPr>
            <w:r>
              <w:rPr>
                <w:rFonts w:hint="eastAsia"/>
                <w:noProof/>
                <w:highlight w:val="green"/>
                <w:lang w:eastAsia="zh-CN"/>
              </w:rPr>
              <w:t>5</w:t>
            </w:r>
            <w:r>
              <w:rPr>
                <w:noProof/>
                <w:highlight w:val="green"/>
                <w:lang w:eastAsia="zh-CN"/>
              </w:rPr>
              <w:t>.15.2.2</w:t>
            </w:r>
            <w:r w:rsidR="003D45F8">
              <w:rPr>
                <w:noProof/>
                <w:highlight w:val="green"/>
                <w:lang w:eastAsia="zh-CN"/>
              </w:rPr>
              <w:t>, 5.37.5.1</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sz w:val="8"/>
                <w:szCs w:val="8"/>
              </w:rPr>
            </w:pPr>
          </w:p>
        </w:tc>
        <w:tc>
          <w:tcPr>
            <w:tcW w:w="6946" w:type="dxa"/>
            <w:gridSpan w:val="9"/>
            <w:tcBorders>
              <w:right w:val="single" w:sz="4" w:space="0" w:color="auto"/>
            </w:tcBorders>
          </w:tcPr>
          <w:p w:rsidR="00131807" w:rsidRDefault="00131807" w:rsidP="00131807">
            <w:pPr>
              <w:pStyle w:val="CRCoverPage"/>
              <w:spacing w:after="0"/>
              <w:rPr>
                <w:noProof/>
                <w:sz w:val="8"/>
                <w:szCs w:val="8"/>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1807" w:rsidRDefault="00131807" w:rsidP="00131807">
            <w:pPr>
              <w:pStyle w:val="CRCoverPage"/>
              <w:spacing w:after="0"/>
              <w:jc w:val="center"/>
              <w:rPr>
                <w:b/>
                <w:caps/>
                <w:noProof/>
              </w:rPr>
            </w:pPr>
            <w:r>
              <w:rPr>
                <w:b/>
                <w:caps/>
                <w:noProof/>
              </w:rPr>
              <w:t>N</w:t>
            </w:r>
          </w:p>
        </w:tc>
        <w:tc>
          <w:tcPr>
            <w:tcW w:w="2977" w:type="dxa"/>
            <w:gridSpan w:val="4"/>
          </w:tcPr>
          <w:p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1807" w:rsidRDefault="00131807" w:rsidP="00131807">
            <w:pPr>
              <w:pStyle w:val="CRCoverPage"/>
              <w:spacing w:after="0"/>
              <w:ind w:left="99"/>
              <w:rPr>
                <w:noProof/>
              </w:rPr>
            </w:pPr>
          </w:p>
        </w:tc>
      </w:tr>
      <w:tr w:rsidR="00131807" w:rsidTr="00547111">
        <w:tc>
          <w:tcPr>
            <w:tcW w:w="2694" w:type="dxa"/>
            <w:gridSpan w:val="2"/>
            <w:tcBorders>
              <w:left w:val="single" w:sz="4" w:space="0" w:color="auto"/>
            </w:tcBorders>
          </w:tcPr>
          <w:p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TS/TR ... CR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547111">
        <w:tc>
          <w:tcPr>
            <w:tcW w:w="2694" w:type="dxa"/>
            <w:gridSpan w:val="2"/>
            <w:tcBorders>
              <w:left w:val="single" w:sz="4" w:space="0" w:color="auto"/>
            </w:tcBorders>
          </w:tcPr>
          <w:p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1807" w:rsidRDefault="00131807" w:rsidP="00131807">
            <w:pPr>
              <w:pStyle w:val="CRCoverPage"/>
              <w:spacing w:after="0"/>
              <w:ind w:left="99"/>
              <w:rPr>
                <w:noProof/>
              </w:rPr>
            </w:pPr>
            <w:r>
              <w:rPr>
                <w:noProof/>
              </w:rPr>
              <w:t xml:space="preserve">TS/TR ... CR ... </w:t>
            </w:r>
          </w:p>
        </w:tc>
      </w:tr>
      <w:tr w:rsidR="00131807" w:rsidTr="008863B9">
        <w:tc>
          <w:tcPr>
            <w:tcW w:w="2694" w:type="dxa"/>
            <w:gridSpan w:val="2"/>
            <w:tcBorders>
              <w:left w:val="single" w:sz="4" w:space="0" w:color="auto"/>
            </w:tcBorders>
          </w:tcPr>
          <w:p w:rsidR="00131807" w:rsidRDefault="00131807" w:rsidP="00131807">
            <w:pPr>
              <w:pStyle w:val="CRCoverPage"/>
              <w:spacing w:after="0"/>
              <w:rPr>
                <w:b/>
                <w:i/>
                <w:noProof/>
              </w:rPr>
            </w:pPr>
          </w:p>
        </w:tc>
        <w:tc>
          <w:tcPr>
            <w:tcW w:w="6946" w:type="dxa"/>
            <w:gridSpan w:val="9"/>
            <w:tcBorders>
              <w:right w:val="single" w:sz="4" w:space="0" w:color="auto"/>
            </w:tcBorders>
          </w:tcPr>
          <w:p w:rsidR="00131807" w:rsidRDefault="00131807" w:rsidP="00131807">
            <w:pPr>
              <w:pStyle w:val="CRCoverPage"/>
              <w:spacing w:after="0"/>
              <w:rPr>
                <w:noProof/>
              </w:rPr>
            </w:pPr>
          </w:p>
        </w:tc>
      </w:tr>
      <w:tr w:rsidR="00131807" w:rsidTr="008863B9">
        <w:tc>
          <w:tcPr>
            <w:tcW w:w="2694" w:type="dxa"/>
            <w:gridSpan w:val="2"/>
            <w:tcBorders>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r w:rsidR="00131807" w:rsidRPr="008863B9" w:rsidTr="008863B9">
        <w:tc>
          <w:tcPr>
            <w:tcW w:w="2694" w:type="dxa"/>
            <w:gridSpan w:val="2"/>
            <w:tcBorders>
              <w:top w:val="single" w:sz="4" w:space="0" w:color="auto"/>
              <w:bottom w:val="single" w:sz="4" w:space="0" w:color="auto"/>
            </w:tcBorders>
          </w:tcPr>
          <w:p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31807" w:rsidRPr="008863B9" w:rsidRDefault="00131807" w:rsidP="00131807">
            <w:pPr>
              <w:pStyle w:val="CRCoverPage"/>
              <w:spacing w:after="0"/>
              <w:ind w:left="100"/>
              <w:rPr>
                <w:noProof/>
                <w:sz w:val="8"/>
                <w:szCs w:val="8"/>
              </w:rPr>
            </w:pPr>
          </w:p>
        </w:tc>
      </w:tr>
      <w:tr w:rsidR="00131807" w:rsidTr="008863B9">
        <w:tc>
          <w:tcPr>
            <w:tcW w:w="2694" w:type="dxa"/>
            <w:gridSpan w:val="2"/>
            <w:tcBorders>
              <w:top w:val="single" w:sz="4" w:space="0" w:color="auto"/>
              <w:left w:val="single" w:sz="4" w:space="0" w:color="auto"/>
              <w:bottom w:val="single" w:sz="4" w:space="0" w:color="auto"/>
            </w:tcBorders>
          </w:tcPr>
          <w:p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31807" w:rsidRDefault="00131807" w:rsidP="0013180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36C9C" w:rsidRDefault="00836C9C" w:rsidP="001368F3">
      <w:pPr>
        <w:pStyle w:val="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rsidR="000B0032" w:rsidRPr="001B7C50" w:rsidRDefault="000B0032" w:rsidP="000B0032">
      <w:pPr>
        <w:pStyle w:val="4"/>
      </w:pPr>
      <w:bookmarkStart w:id="29" w:name="_Toc20149909"/>
      <w:bookmarkStart w:id="30" w:name="_Toc27846708"/>
      <w:bookmarkStart w:id="31" w:name="_Toc36187839"/>
      <w:bookmarkStart w:id="32" w:name="_Toc45183743"/>
      <w:bookmarkStart w:id="33" w:name="_Toc47342585"/>
      <w:bookmarkStart w:id="34" w:name="_Toc51769286"/>
      <w:bookmarkStart w:id="35" w:name="_Toc12244039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1B7C50">
        <w:t>5.15.2.2</w:t>
      </w:r>
      <w:r w:rsidRPr="001B7C50">
        <w:tab/>
        <w:t>Standardised SST values</w:t>
      </w:r>
      <w:bookmarkEnd w:id="29"/>
      <w:bookmarkEnd w:id="30"/>
      <w:bookmarkEnd w:id="31"/>
      <w:bookmarkEnd w:id="32"/>
      <w:bookmarkEnd w:id="33"/>
      <w:bookmarkEnd w:id="34"/>
      <w:bookmarkEnd w:id="35"/>
    </w:p>
    <w:p w:rsidR="000B0032" w:rsidRPr="001B7C50" w:rsidRDefault="000B0032" w:rsidP="000B0032">
      <w:r w:rsidRPr="001B7C50">
        <w:t>Standardized SST values provide a way for establishing global interoperability for slicing so that PLMNs can support the roaming use case more efficiently for the most commonly used Slice/Service Types.</w:t>
      </w:r>
    </w:p>
    <w:p w:rsidR="000B0032" w:rsidRPr="001B7C50" w:rsidRDefault="000B0032" w:rsidP="000B0032">
      <w:r w:rsidRPr="001B7C50">
        <w:t>The SSTs which are standardised are in the following Table 5.15.2.2-1.</w:t>
      </w:r>
    </w:p>
    <w:p w:rsidR="000B0032" w:rsidRPr="001B7C50" w:rsidRDefault="000B0032" w:rsidP="000B0032">
      <w:pPr>
        <w:pStyle w:val="TH"/>
      </w:pPr>
      <w:r w:rsidRPr="001B7C50">
        <w:t>Table 5.15.2.2-1: Standardised SST values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023"/>
        <w:gridCol w:w="980"/>
        <w:gridCol w:w="5628"/>
      </w:tblGrid>
      <w:tr w:rsidR="000B0032" w:rsidRPr="001B7C50" w:rsidTr="000B0032">
        <w:trPr>
          <w:cantSplit/>
          <w:jc w:val="center"/>
        </w:trPr>
        <w:tc>
          <w:tcPr>
            <w:tcW w:w="3023" w:type="dxa"/>
            <w:shd w:val="clear" w:color="auto" w:fill="auto"/>
          </w:tcPr>
          <w:p w:rsidR="000B0032" w:rsidRPr="001B7C50" w:rsidRDefault="000B0032" w:rsidP="00041C75">
            <w:pPr>
              <w:pStyle w:val="TAH"/>
            </w:pPr>
            <w:r w:rsidRPr="001B7C50">
              <w:t>Slice/Service type</w:t>
            </w:r>
          </w:p>
        </w:tc>
        <w:tc>
          <w:tcPr>
            <w:tcW w:w="980" w:type="dxa"/>
            <w:shd w:val="clear" w:color="auto" w:fill="auto"/>
          </w:tcPr>
          <w:p w:rsidR="000B0032" w:rsidRPr="001B7C50" w:rsidRDefault="000B0032" w:rsidP="00041C75">
            <w:pPr>
              <w:pStyle w:val="TAH"/>
            </w:pPr>
            <w:r w:rsidRPr="001B7C50">
              <w:t>SST value</w:t>
            </w:r>
          </w:p>
        </w:tc>
        <w:tc>
          <w:tcPr>
            <w:tcW w:w="5628" w:type="dxa"/>
            <w:shd w:val="clear" w:color="auto" w:fill="auto"/>
          </w:tcPr>
          <w:p w:rsidR="000B0032" w:rsidRPr="001B7C50" w:rsidRDefault="000B0032" w:rsidP="00041C75">
            <w:pPr>
              <w:pStyle w:val="TAH"/>
            </w:pPr>
            <w:r w:rsidRPr="001B7C50">
              <w:t>Characteristics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eMBB</w:t>
            </w:r>
            <w:proofErr w:type="spellEnd"/>
          </w:p>
          <w:p w:rsidR="000B0032" w:rsidRPr="001B7C50" w:rsidRDefault="000B0032" w:rsidP="00041C75">
            <w:pPr>
              <w:keepNext/>
              <w:keepLines/>
              <w:spacing w:after="0"/>
              <w:rPr>
                <w:rFonts w:ascii="Arial" w:hAnsi="Arial"/>
                <w:sz w:val="18"/>
              </w:rPr>
            </w:pPr>
          </w:p>
        </w:tc>
        <w:tc>
          <w:tcPr>
            <w:tcW w:w="980" w:type="dxa"/>
            <w:shd w:val="clear" w:color="auto" w:fill="auto"/>
          </w:tcPr>
          <w:p w:rsidR="000B0032" w:rsidRPr="001B7C50" w:rsidRDefault="000B0032" w:rsidP="00041C75">
            <w:pPr>
              <w:pStyle w:val="TAC"/>
            </w:pPr>
            <w:r w:rsidRPr="001B7C50">
              <w:t>1</w:t>
            </w:r>
          </w:p>
        </w:tc>
        <w:tc>
          <w:tcPr>
            <w:tcW w:w="5628" w:type="dxa"/>
            <w:shd w:val="clear" w:color="auto" w:fill="auto"/>
          </w:tcPr>
          <w:p w:rsidR="000B0032" w:rsidRPr="001B7C50" w:rsidRDefault="000B0032" w:rsidP="00041C75">
            <w:pPr>
              <w:pStyle w:val="TAL"/>
            </w:pPr>
            <w:r w:rsidRPr="001B7C50">
              <w:t>Slice suitable for the handling of 5G enhanced Mobile Broadband.</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URLLC</w:t>
            </w:r>
          </w:p>
        </w:tc>
        <w:tc>
          <w:tcPr>
            <w:tcW w:w="980" w:type="dxa"/>
            <w:shd w:val="clear" w:color="auto" w:fill="auto"/>
          </w:tcPr>
          <w:p w:rsidR="000B0032" w:rsidRPr="001B7C50" w:rsidRDefault="000B0032" w:rsidP="00041C75">
            <w:pPr>
              <w:pStyle w:val="TAC"/>
            </w:pPr>
            <w:r w:rsidRPr="001B7C50">
              <w:t>2</w:t>
            </w:r>
          </w:p>
        </w:tc>
        <w:tc>
          <w:tcPr>
            <w:tcW w:w="5628" w:type="dxa"/>
            <w:shd w:val="clear" w:color="auto" w:fill="auto"/>
          </w:tcPr>
          <w:p w:rsidR="000B0032" w:rsidRPr="001B7C50" w:rsidRDefault="000B0032" w:rsidP="00041C75">
            <w:pPr>
              <w:pStyle w:val="TAL"/>
            </w:pPr>
            <w:r w:rsidRPr="001B7C50">
              <w:t>Slice suitable for the handling of ultra- reliable low latency communications.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proofErr w:type="spellStart"/>
            <w:r w:rsidRPr="001B7C50">
              <w:t>MIoT</w:t>
            </w:r>
            <w:proofErr w:type="spellEnd"/>
          </w:p>
        </w:tc>
        <w:tc>
          <w:tcPr>
            <w:tcW w:w="980" w:type="dxa"/>
            <w:shd w:val="clear" w:color="auto" w:fill="auto"/>
          </w:tcPr>
          <w:p w:rsidR="000B0032" w:rsidRPr="001B7C50" w:rsidRDefault="000B0032" w:rsidP="00041C75">
            <w:pPr>
              <w:pStyle w:val="TAC"/>
            </w:pPr>
            <w:r w:rsidRPr="001B7C50">
              <w:t>3</w:t>
            </w:r>
          </w:p>
        </w:tc>
        <w:tc>
          <w:tcPr>
            <w:tcW w:w="5628" w:type="dxa"/>
            <w:shd w:val="clear" w:color="auto" w:fill="auto"/>
          </w:tcPr>
          <w:p w:rsidR="000B0032" w:rsidRPr="001B7C50" w:rsidRDefault="000B0032" w:rsidP="00041C75">
            <w:pPr>
              <w:pStyle w:val="TAL"/>
            </w:pPr>
            <w:r w:rsidRPr="001B7C50">
              <w:t xml:space="preserve">Slice suitable for the handling of massive </w:t>
            </w:r>
            <w:proofErr w:type="spellStart"/>
            <w:r w:rsidRPr="001B7C50">
              <w:t>IoT</w:t>
            </w:r>
            <w:proofErr w:type="spellEnd"/>
            <w:r w:rsidRPr="001B7C50">
              <w:t>.</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V2X</w:t>
            </w:r>
          </w:p>
        </w:tc>
        <w:tc>
          <w:tcPr>
            <w:tcW w:w="980" w:type="dxa"/>
            <w:shd w:val="clear" w:color="auto" w:fill="auto"/>
          </w:tcPr>
          <w:p w:rsidR="000B0032" w:rsidRPr="001B7C50" w:rsidRDefault="000B0032" w:rsidP="00041C75">
            <w:pPr>
              <w:pStyle w:val="TAC"/>
            </w:pPr>
            <w:r w:rsidRPr="001B7C50">
              <w:t>4</w:t>
            </w:r>
          </w:p>
        </w:tc>
        <w:tc>
          <w:tcPr>
            <w:tcW w:w="5628" w:type="dxa"/>
            <w:shd w:val="clear" w:color="auto" w:fill="auto"/>
          </w:tcPr>
          <w:p w:rsidR="000B0032" w:rsidRPr="001B7C50" w:rsidRDefault="000B0032" w:rsidP="00041C75">
            <w:pPr>
              <w:pStyle w:val="TAL"/>
            </w:pPr>
            <w:r w:rsidRPr="001B7C50">
              <w:t>Slice suitable for the handling of V2X services.</w:t>
            </w:r>
          </w:p>
        </w:tc>
      </w:tr>
      <w:tr w:rsidR="000B0032" w:rsidRPr="001B7C50" w:rsidTr="000B0032">
        <w:trPr>
          <w:cantSplit/>
          <w:jc w:val="center"/>
        </w:trPr>
        <w:tc>
          <w:tcPr>
            <w:tcW w:w="3023" w:type="dxa"/>
            <w:shd w:val="clear" w:color="auto" w:fill="auto"/>
          </w:tcPr>
          <w:p w:rsidR="000B0032" w:rsidRPr="001B7C50" w:rsidRDefault="000B0032" w:rsidP="00041C75">
            <w:pPr>
              <w:pStyle w:val="TAL"/>
            </w:pPr>
            <w:r w:rsidRPr="001B7C50">
              <w:t>HMTC</w:t>
            </w:r>
          </w:p>
        </w:tc>
        <w:tc>
          <w:tcPr>
            <w:tcW w:w="980" w:type="dxa"/>
            <w:shd w:val="clear" w:color="auto" w:fill="auto"/>
          </w:tcPr>
          <w:p w:rsidR="000B0032" w:rsidRPr="001B7C50" w:rsidRDefault="000B0032" w:rsidP="00041C75">
            <w:pPr>
              <w:pStyle w:val="TAC"/>
            </w:pPr>
            <w:r w:rsidRPr="001B7C50">
              <w:t>5</w:t>
            </w:r>
          </w:p>
        </w:tc>
        <w:tc>
          <w:tcPr>
            <w:tcW w:w="5628" w:type="dxa"/>
            <w:shd w:val="clear" w:color="auto" w:fill="auto"/>
          </w:tcPr>
          <w:p w:rsidR="000B0032" w:rsidRPr="001B7C50" w:rsidRDefault="000B0032" w:rsidP="00041C75">
            <w:pPr>
              <w:pStyle w:val="TAL"/>
            </w:pPr>
            <w:r w:rsidRPr="001B7C50">
              <w:t>Slice suitable for the handling of High-Performance Machine-Type Communications.</w:t>
            </w:r>
          </w:p>
        </w:tc>
      </w:tr>
      <w:tr w:rsidR="000B0032" w:rsidRPr="001B7C50" w:rsidTr="000B0032">
        <w:trPr>
          <w:cantSplit/>
          <w:jc w:val="center"/>
        </w:trPr>
        <w:tc>
          <w:tcPr>
            <w:tcW w:w="3023" w:type="dxa"/>
            <w:shd w:val="clear" w:color="auto" w:fill="auto"/>
          </w:tcPr>
          <w:p w:rsidR="000B0032" w:rsidRPr="001B7C50" w:rsidRDefault="00116EDA" w:rsidP="00116EDA">
            <w:pPr>
              <w:pStyle w:val="TAL"/>
              <w:rPr>
                <w:lang w:eastAsia="zh-CN"/>
              </w:rPr>
            </w:pPr>
            <w:ins w:id="36" w:author="ZTEr02" w:date="2023-04-18T11:18:00Z">
              <w:r>
                <w:rPr>
                  <w:rFonts w:eastAsia="宋体"/>
                  <w:highlight w:val="yellow"/>
                  <w:lang w:eastAsia="zh-CN"/>
                </w:rPr>
                <w:t>HDLA</w:t>
              </w:r>
            </w:ins>
          </w:p>
        </w:tc>
        <w:tc>
          <w:tcPr>
            <w:tcW w:w="980" w:type="dxa"/>
            <w:shd w:val="clear" w:color="auto" w:fill="auto"/>
          </w:tcPr>
          <w:p w:rsidR="000B0032" w:rsidRPr="001B7C50" w:rsidRDefault="00BA64CB" w:rsidP="00BA64CB">
            <w:pPr>
              <w:pStyle w:val="TAC"/>
            </w:pPr>
            <w:ins w:id="37" w:author="ZTEr01" w:date="2023-04-17T16:03:00Z">
              <w:r>
                <w:rPr>
                  <w:rFonts w:eastAsia="宋体"/>
                  <w:lang w:eastAsia="zh-CN"/>
                </w:rPr>
                <w:t xml:space="preserve"> </w:t>
              </w:r>
            </w:ins>
            <w:ins w:id="38" w:author="ZTE01" w:date="2023-02-10T20:40:00Z">
              <w:r w:rsidR="000B0032">
                <w:rPr>
                  <w:rFonts w:eastAsia="宋体"/>
                  <w:lang w:eastAsia="zh-CN"/>
                </w:rPr>
                <w:t>x</w:t>
              </w:r>
            </w:ins>
          </w:p>
        </w:tc>
        <w:tc>
          <w:tcPr>
            <w:tcW w:w="5628" w:type="dxa"/>
            <w:shd w:val="clear" w:color="auto" w:fill="auto"/>
          </w:tcPr>
          <w:p w:rsidR="000B0032" w:rsidRPr="001B7C50" w:rsidRDefault="000B0032" w:rsidP="00116EDA">
            <w:pPr>
              <w:pStyle w:val="TAL"/>
            </w:pPr>
            <w:ins w:id="39" w:author="ZTE01" w:date="2023-02-10T20:40:00Z">
              <w:r w:rsidRPr="00144B42">
                <w:rPr>
                  <w:rFonts w:eastAsia="宋体"/>
                  <w:highlight w:val="yellow"/>
                  <w:lang w:eastAsia="zh-CN"/>
                </w:rPr>
                <w:t xml:space="preserve">Slice suitable for </w:t>
              </w:r>
            </w:ins>
            <w:ins w:id="40" w:author="ZTEr01" w:date="2023-04-17T16:00:00Z">
              <w:r w:rsidR="00BA64CB" w:rsidRPr="00144B42">
                <w:rPr>
                  <w:rFonts w:eastAsia="宋体"/>
                  <w:highlight w:val="yellow"/>
                  <w:lang w:eastAsia="zh-CN"/>
                </w:rPr>
                <w:t xml:space="preserve">handling of </w:t>
              </w:r>
              <w:r w:rsidR="00BA64CB" w:rsidRPr="00116EDA">
                <w:rPr>
                  <w:rFonts w:eastAsia="宋体"/>
                  <w:highlight w:val="yellow"/>
                  <w:lang w:eastAsia="zh-CN"/>
                </w:rPr>
                <w:t>high data rate and low latency communication</w:t>
              </w:r>
            </w:ins>
            <w:ins w:id="41" w:author="ZTEr01" w:date="2023-04-17T16:01:00Z">
              <w:r w:rsidR="00BA64CB" w:rsidRPr="00116EDA">
                <w:rPr>
                  <w:rFonts w:eastAsia="宋体"/>
                  <w:highlight w:val="yellow"/>
                  <w:lang w:eastAsia="zh-CN"/>
                </w:rPr>
                <w:t>s</w:t>
              </w:r>
            </w:ins>
            <w:ins w:id="42" w:author="ZTEr02" w:date="2023-04-18T11:18:00Z">
              <w:r w:rsidR="00116EDA" w:rsidRPr="00116EDA">
                <w:rPr>
                  <w:rFonts w:eastAsia="宋体"/>
                  <w:highlight w:val="yellow"/>
                  <w:lang w:eastAsia="zh-CN"/>
                </w:rPr>
                <w:t xml:space="preserve"> and Advanced interactive communication</w:t>
              </w:r>
            </w:ins>
          </w:p>
        </w:tc>
      </w:tr>
    </w:tbl>
    <w:p w:rsidR="000B0032" w:rsidRPr="001B7C50" w:rsidRDefault="000B0032" w:rsidP="000B0032">
      <w:pPr>
        <w:pStyle w:val="FP"/>
      </w:pPr>
    </w:p>
    <w:p w:rsidR="000B0032" w:rsidRPr="001B7C50" w:rsidRDefault="000B0032" w:rsidP="000B0032">
      <w:pPr>
        <w:pStyle w:val="NO"/>
      </w:pPr>
      <w:r w:rsidRPr="001B7C50">
        <w:t>NOTE 1:</w:t>
      </w:r>
      <w:r w:rsidRPr="001B7C50">
        <w:tab/>
        <w:t>The support of all standardised SST values is not required in a PLMN. Services indicated in this table for each SST value can also be supported by means of other SSTs.</w:t>
      </w:r>
    </w:p>
    <w:p w:rsidR="000B0032" w:rsidRDefault="000B0032" w:rsidP="000B0032">
      <w:pPr>
        <w:pStyle w:val="NO"/>
      </w:pPr>
      <w:r w:rsidRPr="001B7C50">
        <w:t>NOTE 2:</w:t>
      </w:r>
      <w:r w:rsidRPr="001B7C50">
        <w:tab/>
        <w:t>A mapping of GSMA defined Network Slice Types (NEST) to standard SST values is defined in GSMA NG.116 [137].</w:t>
      </w:r>
    </w:p>
    <w:p w:rsidR="003D45F8" w:rsidRPr="007906C9" w:rsidRDefault="003D45F8" w:rsidP="003D45F8">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NEXT</w:t>
      </w:r>
      <w:r w:rsidRPr="007906C9">
        <w:rPr>
          <w:b/>
          <w:bCs/>
          <w:color w:val="FF0000"/>
        </w:rPr>
        <w:t xml:space="preserve"> CHANGE</w:t>
      </w:r>
    </w:p>
    <w:p w:rsidR="003D45F8" w:rsidRDefault="003D45F8" w:rsidP="003D45F8">
      <w:pPr>
        <w:pStyle w:val="4"/>
      </w:pPr>
      <w:bookmarkStart w:id="43" w:name="_Toc131517024"/>
      <w:r>
        <w:t>5.37.5.1</w:t>
      </w:r>
      <w:r>
        <w:tab/>
        <w:t>General</w:t>
      </w:r>
      <w:bookmarkStart w:id="44" w:name="_GoBack"/>
      <w:bookmarkEnd w:id="43"/>
      <w:bookmarkEnd w:id="44"/>
    </w:p>
    <w:p w:rsidR="003D45F8" w:rsidRDefault="003D45F8" w:rsidP="003D45F8">
      <w:r>
        <w:t xml:space="preserve">A PDU Set is comprised of one or more PDUs carrying an application layer payload such as, e.g. a video frame or video slice. The PDU Set based </w:t>
      </w:r>
      <w:proofErr w:type="spellStart"/>
      <w:r>
        <w:t>QoS</w:t>
      </w:r>
      <w:proofErr w:type="spellEnd"/>
      <w:r>
        <w:t xml:space="preserve"> handling by the NG-RAN is determined by PDU Set </w:t>
      </w:r>
      <w:proofErr w:type="spellStart"/>
      <w:r>
        <w:t>QoS</w:t>
      </w:r>
      <w:proofErr w:type="spellEnd"/>
      <w:r>
        <w:t xml:space="preserve"> parameters specified in clause 5.7.7 and PDU Set information provided by the PSA UPF as described in clause 5.37.5.2.</w:t>
      </w:r>
    </w:p>
    <w:p w:rsidR="003D45F8" w:rsidRDefault="003D45F8" w:rsidP="003D45F8">
      <w:pPr>
        <w:pStyle w:val="EditorsNote"/>
      </w:pPr>
      <w:r>
        <w:t>Editor's note:</w:t>
      </w:r>
      <w:r>
        <w:tab/>
        <w:t>The applicability and details of PDU Set handling in uplink direction is pending RAN WG's progress.</w:t>
      </w:r>
    </w:p>
    <w:p w:rsidR="003D45F8" w:rsidRDefault="003D45F8" w:rsidP="003D45F8">
      <w:r>
        <w:t xml:space="preserve">In addition to the PDU related service information, the AF may provide PDU Set related assistance information for dynamic PCC control. One or more of the following PDU Set related assistance information may be provided to the NEF/PCF using the AF session with required </w:t>
      </w:r>
      <w:proofErr w:type="spellStart"/>
      <w:r>
        <w:t>QoS</w:t>
      </w:r>
      <w:proofErr w:type="spellEnd"/>
      <w:r>
        <w:t xml:space="preserve"> procedures in clauses 4.15.6.6 and 4.15.6.6a of TS 23.502 [3].</w:t>
      </w:r>
    </w:p>
    <w:p w:rsidR="003D45F8" w:rsidRDefault="003D45F8" w:rsidP="003D45F8">
      <w:pPr>
        <w:pStyle w:val="B1"/>
      </w:pPr>
      <w:r>
        <w:t>-</w:t>
      </w:r>
      <w:r>
        <w:tab/>
        <w:t xml:space="preserve">PDU Set </w:t>
      </w:r>
      <w:proofErr w:type="spellStart"/>
      <w:r>
        <w:t>QoS</w:t>
      </w:r>
      <w:proofErr w:type="spellEnd"/>
      <w:r>
        <w:t xml:space="preserve"> parameters as described in clause 5.7.7</w:t>
      </w:r>
    </w:p>
    <w:p w:rsidR="003D45F8" w:rsidRDefault="003D45F8" w:rsidP="003D45F8">
      <w:pPr>
        <w:pStyle w:val="B1"/>
      </w:pPr>
      <w:r>
        <w:t>-</w:t>
      </w:r>
      <w:r>
        <w:tab/>
        <w:t>Protocol Description: Indicates protocol and payload type used by the service data flow.</w:t>
      </w:r>
    </w:p>
    <w:p w:rsidR="003D45F8" w:rsidRDefault="003D45F8" w:rsidP="003D45F8">
      <w:pPr>
        <w:rPr>
          <w:ins w:id="45" w:author="cmcc-wd" w:date="2023-04-18T14:27:00Z"/>
          <w:rFonts w:hint="eastAsia"/>
          <w:lang w:eastAsia="zh-CN"/>
        </w:rPr>
      </w:pPr>
      <w:r>
        <w:t xml:space="preserve">AF provided PDU Set </w:t>
      </w:r>
      <w:proofErr w:type="spellStart"/>
      <w:r>
        <w:t>QoS</w:t>
      </w:r>
      <w:proofErr w:type="spellEnd"/>
      <w:r>
        <w:t xml:space="preserve"> Parameters and Protocol Description may be used in determining the </w:t>
      </w:r>
      <w:proofErr w:type="spellStart"/>
      <w:r>
        <w:t>QoS</w:t>
      </w:r>
      <w:proofErr w:type="spellEnd"/>
      <w:r>
        <w:t xml:space="preserve"> Profile by the PCF and identifying the PDU Set information by the PSA UPF.</w:t>
      </w:r>
    </w:p>
    <w:p w:rsidR="008D5800" w:rsidRPr="008D5800" w:rsidRDefault="008D5800" w:rsidP="008D5800">
      <w:pPr>
        <w:rPr>
          <w:ins w:id="46" w:author="cmcc-wd" w:date="2023-04-18T14:27:00Z"/>
          <w:highlight w:val="yellow"/>
          <w:lang w:eastAsia="zh-CN"/>
          <w:rPrChange w:id="47" w:author="cmcc-wd" w:date="2023-04-18T14:27:00Z">
            <w:rPr>
              <w:ins w:id="48" w:author="cmcc-wd" w:date="2023-04-18T14:27:00Z"/>
              <w:lang w:eastAsia="zh-CN"/>
            </w:rPr>
          </w:rPrChange>
        </w:rPr>
      </w:pPr>
      <w:ins w:id="49" w:author="cmcc-wd" w:date="2023-04-18T14:27:00Z">
        <w:r w:rsidRPr="008D5800">
          <w:rPr>
            <w:rFonts w:hint="eastAsia"/>
            <w:highlight w:val="yellow"/>
            <w:lang w:eastAsia="zh-CN"/>
            <w:rPrChange w:id="50" w:author="cmcc-wd" w:date="2023-04-18T14:27:00Z">
              <w:rPr>
                <w:rFonts w:hint="eastAsia"/>
                <w:lang w:eastAsia="zh-CN"/>
              </w:rPr>
            </w:rPrChange>
          </w:rPr>
          <w:t>T</w:t>
        </w:r>
        <w:r w:rsidRPr="008D5800">
          <w:rPr>
            <w:highlight w:val="yellow"/>
            <w:lang w:eastAsia="zh-CN"/>
            <w:rPrChange w:id="51" w:author="cmcc-wd" w:date="2023-04-18T14:27:00Z">
              <w:rPr>
                <w:lang w:eastAsia="zh-CN"/>
              </w:rPr>
            </w:rPrChange>
          </w:rPr>
          <w:t>he standardized SST for XRM is defined in 5.15.2.2.</w:t>
        </w:r>
      </w:ins>
    </w:p>
    <w:p w:rsidR="008D5800" w:rsidRPr="008D5800" w:rsidRDefault="008D5800" w:rsidP="008D5800">
      <w:pPr>
        <w:pStyle w:val="NO"/>
        <w:rPr>
          <w:ins w:id="52" w:author="ZTEr02" w:date="2023-04-17T17:33:00Z"/>
          <w:rFonts w:hint="eastAsia"/>
          <w:lang w:eastAsia="zh-CN"/>
        </w:rPr>
      </w:pPr>
      <w:ins w:id="53" w:author="cmcc-wd" w:date="2023-04-18T14:27:00Z">
        <w:r w:rsidRPr="008D5800">
          <w:rPr>
            <w:highlight w:val="yellow"/>
            <w:rPrChange w:id="54" w:author="cmcc-wd" w:date="2023-04-18T14:27:00Z">
              <w:rPr/>
            </w:rPrChange>
          </w:rPr>
          <w:t>NOTE 1:</w:t>
        </w:r>
        <w:r w:rsidRPr="008D5800">
          <w:rPr>
            <w:highlight w:val="yellow"/>
            <w:rPrChange w:id="55" w:author="cmcc-wd" w:date="2023-04-18T14:27:00Z">
              <w:rPr/>
            </w:rPrChange>
          </w:rPr>
          <w:tab/>
          <w:t xml:space="preserve">There is no restriction for operator to apply non-standardized S-NSSAI for XRM flow. </w:t>
        </w:r>
        <w:proofErr w:type="gramStart"/>
        <w:r w:rsidRPr="008D5800">
          <w:rPr>
            <w:highlight w:val="yellow"/>
            <w:rPrChange w:id="56" w:author="cmcc-wd" w:date="2023-04-18T14:27:00Z">
              <w:rPr/>
            </w:rPrChange>
          </w:rPr>
          <w:t>Applying which S-NSSAI for XRM flow is up to operator’s deployment implementation.</w:t>
        </w:r>
      </w:ins>
      <w:proofErr w:type="gramEnd"/>
    </w:p>
    <w:p w:rsidR="00144B42" w:rsidRPr="00144B42" w:rsidRDefault="003D45F8" w:rsidP="00116EDA">
      <w:pPr>
        <w:pStyle w:val="NO"/>
        <w:rPr>
          <w:ins w:id="57" w:author="ZTEr02" w:date="2023-04-18T11:07:00Z"/>
        </w:rPr>
      </w:pPr>
      <w:del w:id="58" w:author="ZTEr01" w:date="2023-04-06T11:32:00Z">
        <w:r w:rsidDel="003D45F8">
          <w:delText>Editor's note:</w:delText>
        </w:r>
        <w:r w:rsidDel="003D45F8">
          <w:tab/>
          <w:delText>Whether a standardized S-NSSAI (SST) is defined for XRM or whether non-standardized S-NSSAI is used is FFS.</w:delText>
        </w:r>
      </w:del>
    </w:p>
    <w:p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r>
        <w:rPr>
          <w:b/>
          <w:bCs/>
          <w:color w:val="FF0000"/>
        </w:rPr>
        <w:t>S</w:t>
      </w:r>
    </w:p>
    <w:p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139C" w:rsidRDefault="008E139C">
      <w:r>
        <w:separator/>
      </w:r>
    </w:p>
  </w:endnote>
  <w:endnote w:type="continuationSeparator" w:id="0">
    <w:p w:rsidR="008E139C" w:rsidRDefault="008E139C">
      <w:r>
        <w:continuationSeparator/>
      </w:r>
    </w:p>
  </w:endnote>
  <w:endnote w:type="continuationNotice" w:id="1">
    <w:p w:rsidR="008E139C" w:rsidRDefault="008E139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139C" w:rsidRDefault="008E139C">
      <w:r>
        <w:separator/>
      </w:r>
    </w:p>
  </w:footnote>
  <w:footnote w:type="continuationSeparator" w:id="0">
    <w:p w:rsidR="008E139C" w:rsidRDefault="008E139C">
      <w:r>
        <w:continuationSeparator/>
      </w:r>
    </w:p>
  </w:footnote>
  <w:footnote w:type="continuationNotice" w:id="1">
    <w:p w:rsidR="008E139C" w:rsidRDefault="008E139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r>
      <w:t xml:space="preserve">Page </w:t>
    </w:r>
    <w:r w:rsidR="005B5743">
      <w:fldChar w:fldCharType="begin"/>
    </w:r>
    <w:r>
      <w:instrText>PAGE</w:instrText>
    </w:r>
    <w:r w:rsidR="005B5743">
      <w:fldChar w:fldCharType="separate"/>
    </w:r>
    <w:r>
      <w:rPr>
        <w:noProof/>
      </w:rPr>
      <w:t>1</w:t>
    </w:r>
    <w:r w:rsidR="005B5743">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772" w:rsidRDefault="00206772">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1">
    <w15:presenceInfo w15:providerId="None" w15:userId="ZTEr01"/>
  </w15:person>
  <w15:person w15:author="ZTE01">
    <w15:presenceInfo w15:providerId="None" w15:userId="ZTE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removeDateAndTime/>
  <w:printFractionalCharacterWidth/>
  <w:embedSystemFonts/>
  <w:bordersDoNotSurroundHeader/>
  <w:bordersDoNotSurroundFooter/>
  <w:proofState w:spelling="clean" w:grammar="clean"/>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
  <w:rsids>
    <w:rsidRoot w:val="00022E4A"/>
    <w:rsid w:val="00000D57"/>
    <w:rsid w:val="00001BDC"/>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598"/>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0CCE"/>
    <w:rsid w:val="00075291"/>
    <w:rsid w:val="00076524"/>
    <w:rsid w:val="0007652B"/>
    <w:rsid w:val="0008065F"/>
    <w:rsid w:val="000836A0"/>
    <w:rsid w:val="0008449B"/>
    <w:rsid w:val="00085F0A"/>
    <w:rsid w:val="00086F9A"/>
    <w:rsid w:val="0008717D"/>
    <w:rsid w:val="00090E01"/>
    <w:rsid w:val="00090FB5"/>
    <w:rsid w:val="000930E6"/>
    <w:rsid w:val="00094CD2"/>
    <w:rsid w:val="00095E01"/>
    <w:rsid w:val="0009661F"/>
    <w:rsid w:val="000967EE"/>
    <w:rsid w:val="0009782E"/>
    <w:rsid w:val="000A1C04"/>
    <w:rsid w:val="000A6394"/>
    <w:rsid w:val="000B0032"/>
    <w:rsid w:val="000B0DD1"/>
    <w:rsid w:val="000B1347"/>
    <w:rsid w:val="000B26DB"/>
    <w:rsid w:val="000B2C8C"/>
    <w:rsid w:val="000B570B"/>
    <w:rsid w:val="000B572A"/>
    <w:rsid w:val="000B6979"/>
    <w:rsid w:val="000B7FED"/>
    <w:rsid w:val="000C038A"/>
    <w:rsid w:val="000C1D25"/>
    <w:rsid w:val="000C23BA"/>
    <w:rsid w:val="000C3949"/>
    <w:rsid w:val="000C6598"/>
    <w:rsid w:val="000C7537"/>
    <w:rsid w:val="000D0E8D"/>
    <w:rsid w:val="000D0F02"/>
    <w:rsid w:val="000D35E5"/>
    <w:rsid w:val="000D3A48"/>
    <w:rsid w:val="000D48A4"/>
    <w:rsid w:val="000D59F4"/>
    <w:rsid w:val="000D59F7"/>
    <w:rsid w:val="000D7119"/>
    <w:rsid w:val="000E084F"/>
    <w:rsid w:val="000E13DA"/>
    <w:rsid w:val="000E268E"/>
    <w:rsid w:val="000E31D5"/>
    <w:rsid w:val="000E3299"/>
    <w:rsid w:val="000E3669"/>
    <w:rsid w:val="000E4960"/>
    <w:rsid w:val="000E6526"/>
    <w:rsid w:val="000E689F"/>
    <w:rsid w:val="000E76FA"/>
    <w:rsid w:val="000F06EC"/>
    <w:rsid w:val="000F0795"/>
    <w:rsid w:val="000F0C5F"/>
    <w:rsid w:val="000F29AC"/>
    <w:rsid w:val="000F29EE"/>
    <w:rsid w:val="000F2CB1"/>
    <w:rsid w:val="000F6250"/>
    <w:rsid w:val="000F73E3"/>
    <w:rsid w:val="00101E01"/>
    <w:rsid w:val="001021B5"/>
    <w:rsid w:val="00102801"/>
    <w:rsid w:val="00102ED2"/>
    <w:rsid w:val="001033DD"/>
    <w:rsid w:val="00103F2A"/>
    <w:rsid w:val="0010410E"/>
    <w:rsid w:val="0011153D"/>
    <w:rsid w:val="001122D2"/>
    <w:rsid w:val="00113269"/>
    <w:rsid w:val="00116ADD"/>
    <w:rsid w:val="00116EDA"/>
    <w:rsid w:val="0012308A"/>
    <w:rsid w:val="001231EC"/>
    <w:rsid w:val="001235BB"/>
    <w:rsid w:val="00125CB5"/>
    <w:rsid w:val="00127573"/>
    <w:rsid w:val="00127B0A"/>
    <w:rsid w:val="00131807"/>
    <w:rsid w:val="00132E0C"/>
    <w:rsid w:val="00134745"/>
    <w:rsid w:val="00134A36"/>
    <w:rsid w:val="001361E1"/>
    <w:rsid w:val="001368F3"/>
    <w:rsid w:val="00137F01"/>
    <w:rsid w:val="00141B83"/>
    <w:rsid w:val="00142B1D"/>
    <w:rsid w:val="00142D99"/>
    <w:rsid w:val="00142F2D"/>
    <w:rsid w:val="001431FF"/>
    <w:rsid w:val="001444B3"/>
    <w:rsid w:val="00144B42"/>
    <w:rsid w:val="00144EF1"/>
    <w:rsid w:val="00145D43"/>
    <w:rsid w:val="00145FEE"/>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6E9"/>
    <w:rsid w:val="001A08B3"/>
    <w:rsid w:val="001A0C9E"/>
    <w:rsid w:val="001A1006"/>
    <w:rsid w:val="001A534A"/>
    <w:rsid w:val="001A55DF"/>
    <w:rsid w:val="001A5959"/>
    <w:rsid w:val="001A73C9"/>
    <w:rsid w:val="001A7B60"/>
    <w:rsid w:val="001B1062"/>
    <w:rsid w:val="001B11C8"/>
    <w:rsid w:val="001B1B2D"/>
    <w:rsid w:val="001B22FE"/>
    <w:rsid w:val="001B3576"/>
    <w:rsid w:val="001B52F0"/>
    <w:rsid w:val="001B77BE"/>
    <w:rsid w:val="001B7A65"/>
    <w:rsid w:val="001B7A9D"/>
    <w:rsid w:val="001C1A31"/>
    <w:rsid w:val="001C1CCC"/>
    <w:rsid w:val="001C2A26"/>
    <w:rsid w:val="001C3333"/>
    <w:rsid w:val="001C416D"/>
    <w:rsid w:val="001C5090"/>
    <w:rsid w:val="001D107E"/>
    <w:rsid w:val="001D1C5F"/>
    <w:rsid w:val="001D6E02"/>
    <w:rsid w:val="001D77E4"/>
    <w:rsid w:val="001E005B"/>
    <w:rsid w:val="001E140F"/>
    <w:rsid w:val="001E246F"/>
    <w:rsid w:val="001E3159"/>
    <w:rsid w:val="001E41F3"/>
    <w:rsid w:val="001E66CF"/>
    <w:rsid w:val="001E6BA5"/>
    <w:rsid w:val="001E6FBD"/>
    <w:rsid w:val="001F525A"/>
    <w:rsid w:val="001F562C"/>
    <w:rsid w:val="0020071A"/>
    <w:rsid w:val="00200D62"/>
    <w:rsid w:val="00203FC1"/>
    <w:rsid w:val="00204331"/>
    <w:rsid w:val="00205421"/>
    <w:rsid w:val="0020661E"/>
    <w:rsid w:val="00206772"/>
    <w:rsid w:val="00206878"/>
    <w:rsid w:val="0021296B"/>
    <w:rsid w:val="0021298D"/>
    <w:rsid w:val="00213509"/>
    <w:rsid w:val="00215A2B"/>
    <w:rsid w:val="00216893"/>
    <w:rsid w:val="00220131"/>
    <w:rsid w:val="0022163C"/>
    <w:rsid w:val="00222A69"/>
    <w:rsid w:val="002330B1"/>
    <w:rsid w:val="00234876"/>
    <w:rsid w:val="002348C9"/>
    <w:rsid w:val="00235D74"/>
    <w:rsid w:val="00237216"/>
    <w:rsid w:val="00237395"/>
    <w:rsid w:val="00244E12"/>
    <w:rsid w:val="002456A5"/>
    <w:rsid w:val="002479D0"/>
    <w:rsid w:val="0025045E"/>
    <w:rsid w:val="002510ED"/>
    <w:rsid w:val="00251954"/>
    <w:rsid w:val="002527D2"/>
    <w:rsid w:val="0025363A"/>
    <w:rsid w:val="00254A7A"/>
    <w:rsid w:val="0025716E"/>
    <w:rsid w:val="0026004D"/>
    <w:rsid w:val="00260AD7"/>
    <w:rsid w:val="002640DD"/>
    <w:rsid w:val="00265753"/>
    <w:rsid w:val="00270405"/>
    <w:rsid w:val="0027051D"/>
    <w:rsid w:val="00270A17"/>
    <w:rsid w:val="00271F18"/>
    <w:rsid w:val="00274460"/>
    <w:rsid w:val="0027583D"/>
    <w:rsid w:val="00275D12"/>
    <w:rsid w:val="00276CA3"/>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3A73"/>
    <w:rsid w:val="002A4EC5"/>
    <w:rsid w:val="002A55F8"/>
    <w:rsid w:val="002A74CE"/>
    <w:rsid w:val="002A7A11"/>
    <w:rsid w:val="002A7CAD"/>
    <w:rsid w:val="002B243C"/>
    <w:rsid w:val="002B27F0"/>
    <w:rsid w:val="002B485B"/>
    <w:rsid w:val="002B5741"/>
    <w:rsid w:val="002B5940"/>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548"/>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0CAC"/>
    <w:rsid w:val="00323AB3"/>
    <w:rsid w:val="00325017"/>
    <w:rsid w:val="00325548"/>
    <w:rsid w:val="003267F4"/>
    <w:rsid w:val="00330419"/>
    <w:rsid w:val="00330439"/>
    <w:rsid w:val="00330E8B"/>
    <w:rsid w:val="00333225"/>
    <w:rsid w:val="003422EE"/>
    <w:rsid w:val="00342F04"/>
    <w:rsid w:val="003458F1"/>
    <w:rsid w:val="00345BF1"/>
    <w:rsid w:val="00350F81"/>
    <w:rsid w:val="00352ADE"/>
    <w:rsid w:val="00353384"/>
    <w:rsid w:val="00360684"/>
    <w:rsid w:val="003609EF"/>
    <w:rsid w:val="0036231A"/>
    <w:rsid w:val="00362E80"/>
    <w:rsid w:val="00363082"/>
    <w:rsid w:val="003635CC"/>
    <w:rsid w:val="003648D7"/>
    <w:rsid w:val="00364BDA"/>
    <w:rsid w:val="00364D67"/>
    <w:rsid w:val="00365ECF"/>
    <w:rsid w:val="00365F13"/>
    <w:rsid w:val="0036727D"/>
    <w:rsid w:val="00367A8C"/>
    <w:rsid w:val="00370900"/>
    <w:rsid w:val="003737ED"/>
    <w:rsid w:val="00374690"/>
    <w:rsid w:val="00374DD4"/>
    <w:rsid w:val="0037701F"/>
    <w:rsid w:val="003808E9"/>
    <w:rsid w:val="0038328B"/>
    <w:rsid w:val="00383CBE"/>
    <w:rsid w:val="00385A11"/>
    <w:rsid w:val="00386DEC"/>
    <w:rsid w:val="003871E4"/>
    <w:rsid w:val="003908BB"/>
    <w:rsid w:val="00390F4E"/>
    <w:rsid w:val="00392484"/>
    <w:rsid w:val="00395BCF"/>
    <w:rsid w:val="00395CBC"/>
    <w:rsid w:val="003968D8"/>
    <w:rsid w:val="00397706"/>
    <w:rsid w:val="003A0F6C"/>
    <w:rsid w:val="003B0E20"/>
    <w:rsid w:val="003B1182"/>
    <w:rsid w:val="003B3889"/>
    <w:rsid w:val="003B40E1"/>
    <w:rsid w:val="003B4FA0"/>
    <w:rsid w:val="003B65A5"/>
    <w:rsid w:val="003B6746"/>
    <w:rsid w:val="003B7306"/>
    <w:rsid w:val="003C13D3"/>
    <w:rsid w:val="003C2B77"/>
    <w:rsid w:val="003C3184"/>
    <w:rsid w:val="003C3772"/>
    <w:rsid w:val="003C3FF2"/>
    <w:rsid w:val="003C4795"/>
    <w:rsid w:val="003C78A7"/>
    <w:rsid w:val="003D178A"/>
    <w:rsid w:val="003D2F1D"/>
    <w:rsid w:val="003D3CC8"/>
    <w:rsid w:val="003D45F8"/>
    <w:rsid w:val="003D4827"/>
    <w:rsid w:val="003D5D5A"/>
    <w:rsid w:val="003D5E00"/>
    <w:rsid w:val="003D69EA"/>
    <w:rsid w:val="003E0894"/>
    <w:rsid w:val="003E0CC1"/>
    <w:rsid w:val="003E1A36"/>
    <w:rsid w:val="003E1AE3"/>
    <w:rsid w:val="003E388A"/>
    <w:rsid w:val="003E7D28"/>
    <w:rsid w:val="003F309E"/>
    <w:rsid w:val="003F358F"/>
    <w:rsid w:val="003F3C5E"/>
    <w:rsid w:val="003F46FE"/>
    <w:rsid w:val="003F6015"/>
    <w:rsid w:val="003F6C26"/>
    <w:rsid w:val="003F6D04"/>
    <w:rsid w:val="003F714A"/>
    <w:rsid w:val="003F78BE"/>
    <w:rsid w:val="003F7DDF"/>
    <w:rsid w:val="004006F1"/>
    <w:rsid w:val="00402941"/>
    <w:rsid w:val="00404A1E"/>
    <w:rsid w:val="00406A21"/>
    <w:rsid w:val="0040761D"/>
    <w:rsid w:val="00410371"/>
    <w:rsid w:val="00411136"/>
    <w:rsid w:val="004146EB"/>
    <w:rsid w:val="004169E9"/>
    <w:rsid w:val="00416F9D"/>
    <w:rsid w:val="00417822"/>
    <w:rsid w:val="00420027"/>
    <w:rsid w:val="004203AE"/>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47146"/>
    <w:rsid w:val="0045138D"/>
    <w:rsid w:val="00452FDC"/>
    <w:rsid w:val="0045449F"/>
    <w:rsid w:val="00455215"/>
    <w:rsid w:val="004576F6"/>
    <w:rsid w:val="00457C59"/>
    <w:rsid w:val="004611C9"/>
    <w:rsid w:val="00461586"/>
    <w:rsid w:val="00462C2F"/>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4B29"/>
    <w:rsid w:val="00495430"/>
    <w:rsid w:val="00495D05"/>
    <w:rsid w:val="004A0333"/>
    <w:rsid w:val="004A282C"/>
    <w:rsid w:val="004A29ED"/>
    <w:rsid w:val="004A3CA7"/>
    <w:rsid w:val="004A5137"/>
    <w:rsid w:val="004A6610"/>
    <w:rsid w:val="004B008A"/>
    <w:rsid w:val="004B0622"/>
    <w:rsid w:val="004B0F23"/>
    <w:rsid w:val="004B3E96"/>
    <w:rsid w:val="004B47D0"/>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2B53"/>
    <w:rsid w:val="004F32B8"/>
    <w:rsid w:val="004F53DB"/>
    <w:rsid w:val="004F6619"/>
    <w:rsid w:val="004F7794"/>
    <w:rsid w:val="00500F33"/>
    <w:rsid w:val="0050196B"/>
    <w:rsid w:val="00506316"/>
    <w:rsid w:val="0050652D"/>
    <w:rsid w:val="005065E0"/>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2697D"/>
    <w:rsid w:val="005353A9"/>
    <w:rsid w:val="00536FAB"/>
    <w:rsid w:val="00540502"/>
    <w:rsid w:val="00540E1C"/>
    <w:rsid w:val="00541981"/>
    <w:rsid w:val="00543944"/>
    <w:rsid w:val="00543F81"/>
    <w:rsid w:val="00547111"/>
    <w:rsid w:val="00552C54"/>
    <w:rsid w:val="00553776"/>
    <w:rsid w:val="00554EC6"/>
    <w:rsid w:val="00555CFC"/>
    <w:rsid w:val="005607D3"/>
    <w:rsid w:val="00563973"/>
    <w:rsid w:val="00566CD2"/>
    <w:rsid w:val="0056723A"/>
    <w:rsid w:val="0057195A"/>
    <w:rsid w:val="00576C83"/>
    <w:rsid w:val="00577756"/>
    <w:rsid w:val="00582BEA"/>
    <w:rsid w:val="005832DE"/>
    <w:rsid w:val="00586103"/>
    <w:rsid w:val="00591B98"/>
    <w:rsid w:val="00592D74"/>
    <w:rsid w:val="00596B18"/>
    <w:rsid w:val="00597E3F"/>
    <w:rsid w:val="005A0080"/>
    <w:rsid w:val="005A10AC"/>
    <w:rsid w:val="005A424F"/>
    <w:rsid w:val="005A5190"/>
    <w:rsid w:val="005A525E"/>
    <w:rsid w:val="005A6287"/>
    <w:rsid w:val="005B02CA"/>
    <w:rsid w:val="005B1DAA"/>
    <w:rsid w:val="005B2496"/>
    <w:rsid w:val="005B5743"/>
    <w:rsid w:val="005B5BB5"/>
    <w:rsid w:val="005B6C00"/>
    <w:rsid w:val="005B6F87"/>
    <w:rsid w:val="005C0D43"/>
    <w:rsid w:val="005C1FEC"/>
    <w:rsid w:val="005D07EC"/>
    <w:rsid w:val="005D3730"/>
    <w:rsid w:val="005D560D"/>
    <w:rsid w:val="005D7969"/>
    <w:rsid w:val="005E024F"/>
    <w:rsid w:val="005E15A6"/>
    <w:rsid w:val="005E2C44"/>
    <w:rsid w:val="005E2D4B"/>
    <w:rsid w:val="005E2DE5"/>
    <w:rsid w:val="005E30B2"/>
    <w:rsid w:val="005E389D"/>
    <w:rsid w:val="005E4705"/>
    <w:rsid w:val="005E65C0"/>
    <w:rsid w:val="005E7889"/>
    <w:rsid w:val="005F01E6"/>
    <w:rsid w:val="005F075D"/>
    <w:rsid w:val="005F1D09"/>
    <w:rsid w:val="005F2674"/>
    <w:rsid w:val="005F2B9E"/>
    <w:rsid w:val="005F4877"/>
    <w:rsid w:val="005F4B3F"/>
    <w:rsid w:val="005F5658"/>
    <w:rsid w:val="005F6AD5"/>
    <w:rsid w:val="005F72A2"/>
    <w:rsid w:val="00601BD0"/>
    <w:rsid w:val="006040D8"/>
    <w:rsid w:val="00605C1F"/>
    <w:rsid w:val="00606EE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3E77"/>
    <w:rsid w:val="006361D1"/>
    <w:rsid w:val="00636678"/>
    <w:rsid w:val="006366B7"/>
    <w:rsid w:val="00640916"/>
    <w:rsid w:val="00642BB6"/>
    <w:rsid w:val="00642C02"/>
    <w:rsid w:val="006431AF"/>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3CBA"/>
    <w:rsid w:val="006B46FB"/>
    <w:rsid w:val="006B5DB2"/>
    <w:rsid w:val="006B61F1"/>
    <w:rsid w:val="006C1993"/>
    <w:rsid w:val="006C23EB"/>
    <w:rsid w:val="006C6E18"/>
    <w:rsid w:val="006C7ED0"/>
    <w:rsid w:val="006D18D3"/>
    <w:rsid w:val="006D326D"/>
    <w:rsid w:val="006D4E77"/>
    <w:rsid w:val="006D5129"/>
    <w:rsid w:val="006D7029"/>
    <w:rsid w:val="006D7A3A"/>
    <w:rsid w:val="006E0110"/>
    <w:rsid w:val="006E21FB"/>
    <w:rsid w:val="006E4A48"/>
    <w:rsid w:val="006E6BCF"/>
    <w:rsid w:val="006E7F7D"/>
    <w:rsid w:val="006E7FDC"/>
    <w:rsid w:val="006F2D1A"/>
    <w:rsid w:val="006F5951"/>
    <w:rsid w:val="00702074"/>
    <w:rsid w:val="00702D06"/>
    <w:rsid w:val="0070388D"/>
    <w:rsid w:val="00704642"/>
    <w:rsid w:val="007048DF"/>
    <w:rsid w:val="0070698F"/>
    <w:rsid w:val="00706ACB"/>
    <w:rsid w:val="007079F9"/>
    <w:rsid w:val="007154EB"/>
    <w:rsid w:val="00715985"/>
    <w:rsid w:val="00715A2C"/>
    <w:rsid w:val="007163B6"/>
    <w:rsid w:val="00716B0E"/>
    <w:rsid w:val="0071774C"/>
    <w:rsid w:val="0072027A"/>
    <w:rsid w:val="0072201B"/>
    <w:rsid w:val="0072237E"/>
    <w:rsid w:val="007232A5"/>
    <w:rsid w:val="00731326"/>
    <w:rsid w:val="0073194A"/>
    <w:rsid w:val="0073390D"/>
    <w:rsid w:val="00734107"/>
    <w:rsid w:val="007365EE"/>
    <w:rsid w:val="00737D34"/>
    <w:rsid w:val="00737D94"/>
    <w:rsid w:val="00737DBB"/>
    <w:rsid w:val="00742223"/>
    <w:rsid w:val="00742998"/>
    <w:rsid w:val="00745433"/>
    <w:rsid w:val="00746982"/>
    <w:rsid w:val="0074724F"/>
    <w:rsid w:val="007472A5"/>
    <w:rsid w:val="007476CF"/>
    <w:rsid w:val="00747755"/>
    <w:rsid w:val="00757810"/>
    <w:rsid w:val="00757CEA"/>
    <w:rsid w:val="00761404"/>
    <w:rsid w:val="00762963"/>
    <w:rsid w:val="00762A99"/>
    <w:rsid w:val="007636CA"/>
    <w:rsid w:val="007637CA"/>
    <w:rsid w:val="007652F5"/>
    <w:rsid w:val="007653CF"/>
    <w:rsid w:val="00765473"/>
    <w:rsid w:val="00765902"/>
    <w:rsid w:val="00766597"/>
    <w:rsid w:val="007674EC"/>
    <w:rsid w:val="00767C31"/>
    <w:rsid w:val="007716B5"/>
    <w:rsid w:val="00771CDF"/>
    <w:rsid w:val="00771F7F"/>
    <w:rsid w:val="00774924"/>
    <w:rsid w:val="00774B9B"/>
    <w:rsid w:val="00775ACB"/>
    <w:rsid w:val="00775E2F"/>
    <w:rsid w:val="00780757"/>
    <w:rsid w:val="0078313E"/>
    <w:rsid w:val="00784EBF"/>
    <w:rsid w:val="00786E44"/>
    <w:rsid w:val="00787014"/>
    <w:rsid w:val="007906C9"/>
    <w:rsid w:val="00792342"/>
    <w:rsid w:val="007925BE"/>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AE3"/>
    <w:rsid w:val="007D0E95"/>
    <w:rsid w:val="007D1BC5"/>
    <w:rsid w:val="007D2345"/>
    <w:rsid w:val="007D2546"/>
    <w:rsid w:val="007D2FB8"/>
    <w:rsid w:val="007D4D44"/>
    <w:rsid w:val="007D5352"/>
    <w:rsid w:val="007D6A07"/>
    <w:rsid w:val="007D7066"/>
    <w:rsid w:val="007D7EC7"/>
    <w:rsid w:val="007E344D"/>
    <w:rsid w:val="007E3543"/>
    <w:rsid w:val="007E44E8"/>
    <w:rsid w:val="007E746E"/>
    <w:rsid w:val="007E7A39"/>
    <w:rsid w:val="007E7A4C"/>
    <w:rsid w:val="007F2012"/>
    <w:rsid w:val="007F21D2"/>
    <w:rsid w:val="007F24DF"/>
    <w:rsid w:val="007F5579"/>
    <w:rsid w:val="007F7259"/>
    <w:rsid w:val="00800008"/>
    <w:rsid w:val="00800BD0"/>
    <w:rsid w:val="008040A8"/>
    <w:rsid w:val="008045AD"/>
    <w:rsid w:val="00805E0C"/>
    <w:rsid w:val="0080776A"/>
    <w:rsid w:val="00810ADB"/>
    <w:rsid w:val="0081223D"/>
    <w:rsid w:val="008127C0"/>
    <w:rsid w:val="00812C54"/>
    <w:rsid w:val="0081497C"/>
    <w:rsid w:val="00814CC1"/>
    <w:rsid w:val="00816ACD"/>
    <w:rsid w:val="00817E08"/>
    <w:rsid w:val="008214F1"/>
    <w:rsid w:val="00824A28"/>
    <w:rsid w:val="0082526A"/>
    <w:rsid w:val="008279FA"/>
    <w:rsid w:val="00827DEE"/>
    <w:rsid w:val="00832A64"/>
    <w:rsid w:val="00836C9C"/>
    <w:rsid w:val="00840C60"/>
    <w:rsid w:val="00840E0D"/>
    <w:rsid w:val="00845359"/>
    <w:rsid w:val="00846A2C"/>
    <w:rsid w:val="00847CFB"/>
    <w:rsid w:val="00851778"/>
    <w:rsid w:val="00860119"/>
    <w:rsid w:val="00862629"/>
    <w:rsid w:val="008626E7"/>
    <w:rsid w:val="0086401D"/>
    <w:rsid w:val="00864A38"/>
    <w:rsid w:val="00864B14"/>
    <w:rsid w:val="00865A0C"/>
    <w:rsid w:val="00867ADF"/>
    <w:rsid w:val="00870EE7"/>
    <w:rsid w:val="008718C2"/>
    <w:rsid w:val="0087462A"/>
    <w:rsid w:val="0088098C"/>
    <w:rsid w:val="00880B93"/>
    <w:rsid w:val="00883AF1"/>
    <w:rsid w:val="008843CF"/>
    <w:rsid w:val="00884806"/>
    <w:rsid w:val="00884C34"/>
    <w:rsid w:val="00885622"/>
    <w:rsid w:val="008863B9"/>
    <w:rsid w:val="00886BC1"/>
    <w:rsid w:val="00890D14"/>
    <w:rsid w:val="008929D9"/>
    <w:rsid w:val="008959D7"/>
    <w:rsid w:val="008959FB"/>
    <w:rsid w:val="00896C15"/>
    <w:rsid w:val="008A284E"/>
    <w:rsid w:val="008A3F5A"/>
    <w:rsid w:val="008A45A6"/>
    <w:rsid w:val="008A491F"/>
    <w:rsid w:val="008A51ED"/>
    <w:rsid w:val="008A6A8A"/>
    <w:rsid w:val="008A7AE8"/>
    <w:rsid w:val="008B0252"/>
    <w:rsid w:val="008B108D"/>
    <w:rsid w:val="008B5544"/>
    <w:rsid w:val="008B6DA3"/>
    <w:rsid w:val="008C4E37"/>
    <w:rsid w:val="008C6254"/>
    <w:rsid w:val="008D3017"/>
    <w:rsid w:val="008D389C"/>
    <w:rsid w:val="008D52FE"/>
    <w:rsid w:val="008D5800"/>
    <w:rsid w:val="008D6042"/>
    <w:rsid w:val="008D6CAD"/>
    <w:rsid w:val="008E04F4"/>
    <w:rsid w:val="008E139C"/>
    <w:rsid w:val="008E20B1"/>
    <w:rsid w:val="008E4594"/>
    <w:rsid w:val="008E5233"/>
    <w:rsid w:val="008E57BA"/>
    <w:rsid w:val="008E5C21"/>
    <w:rsid w:val="008E65E1"/>
    <w:rsid w:val="008E7432"/>
    <w:rsid w:val="008E7E2A"/>
    <w:rsid w:val="008F2323"/>
    <w:rsid w:val="008F395B"/>
    <w:rsid w:val="008F3985"/>
    <w:rsid w:val="008F446A"/>
    <w:rsid w:val="008F4E2B"/>
    <w:rsid w:val="008F4F7C"/>
    <w:rsid w:val="008F6798"/>
    <w:rsid w:val="008F67CE"/>
    <w:rsid w:val="008F686C"/>
    <w:rsid w:val="008F796A"/>
    <w:rsid w:val="0090011E"/>
    <w:rsid w:val="00901897"/>
    <w:rsid w:val="00901CAF"/>
    <w:rsid w:val="0090263E"/>
    <w:rsid w:val="00904D28"/>
    <w:rsid w:val="00906141"/>
    <w:rsid w:val="00906366"/>
    <w:rsid w:val="00906CD8"/>
    <w:rsid w:val="00910AE9"/>
    <w:rsid w:val="00910E40"/>
    <w:rsid w:val="00911AA1"/>
    <w:rsid w:val="00913A02"/>
    <w:rsid w:val="009148DE"/>
    <w:rsid w:val="00920CBC"/>
    <w:rsid w:val="009214FC"/>
    <w:rsid w:val="0092213D"/>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395"/>
    <w:rsid w:val="00991645"/>
    <w:rsid w:val="00991B88"/>
    <w:rsid w:val="00993FDA"/>
    <w:rsid w:val="00994BA5"/>
    <w:rsid w:val="00994E2A"/>
    <w:rsid w:val="009959D6"/>
    <w:rsid w:val="0099698F"/>
    <w:rsid w:val="009970F4"/>
    <w:rsid w:val="0099760B"/>
    <w:rsid w:val="009A0B08"/>
    <w:rsid w:val="009A4039"/>
    <w:rsid w:val="009A44BB"/>
    <w:rsid w:val="009A4A10"/>
    <w:rsid w:val="009A5753"/>
    <w:rsid w:val="009A579D"/>
    <w:rsid w:val="009A6CAC"/>
    <w:rsid w:val="009B0F7C"/>
    <w:rsid w:val="009B0FFA"/>
    <w:rsid w:val="009B1FF6"/>
    <w:rsid w:val="009B7E39"/>
    <w:rsid w:val="009C00C7"/>
    <w:rsid w:val="009C31F1"/>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1ED5"/>
    <w:rsid w:val="00A021B6"/>
    <w:rsid w:val="00A027A9"/>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6631"/>
    <w:rsid w:val="00A36BAB"/>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1D55"/>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8B8"/>
    <w:rsid w:val="00A92AE3"/>
    <w:rsid w:val="00A951A6"/>
    <w:rsid w:val="00A96A9C"/>
    <w:rsid w:val="00A9775B"/>
    <w:rsid w:val="00AA2CBC"/>
    <w:rsid w:val="00AA467D"/>
    <w:rsid w:val="00AA558C"/>
    <w:rsid w:val="00AA5DE5"/>
    <w:rsid w:val="00AA71AA"/>
    <w:rsid w:val="00AB0411"/>
    <w:rsid w:val="00AB1FBE"/>
    <w:rsid w:val="00AB2ABC"/>
    <w:rsid w:val="00AB30A8"/>
    <w:rsid w:val="00AB48B8"/>
    <w:rsid w:val="00AB5CD7"/>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426"/>
    <w:rsid w:val="00AE3C4A"/>
    <w:rsid w:val="00AE6C25"/>
    <w:rsid w:val="00AE719C"/>
    <w:rsid w:val="00AF1003"/>
    <w:rsid w:val="00AF1A6F"/>
    <w:rsid w:val="00AF6DE7"/>
    <w:rsid w:val="00AF7F18"/>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25E76"/>
    <w:rsid w:val="00B3068D"/>
    <w:rsid w:val="00B33884"/>
    <w:rsid w:val="00B33DA8"/>
    <w:rsid w:val="00B35FB5"/>
    <w:rsid w:val="00B36C85"/>
    <w:rsid w:val="00B36F78"/>
    <w:rsid w:val="00B4038E"/>
    <w:rsid w:val="00B40626"/>
    <w:rsid w:val="00B40826"/>
    <w:rsid w:val="00B4354B"/>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CEC"/>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8F2"/>
    <w:rsid w:val="00BA097F"/>
    <w:rsid w:val="00BA36C0"/>
    <w:rsid w:val="00BA3EC5"/>
    <w:rsid w:val="00BA4FB3"/>
    <w:rsid w:val="00BA51D9"/>
    <w:rsid w:val="00BA64C0"/>
    <w:rsid w:val="00BA64CB"/>
    <w:rsid w:val="00BA7CCC"/>
    <w:rsid w:val="00BB2472"/>
    <w:rsid w:val="00BB33BB"/>
    <w:rsid w:val="00BB4FBB"/>
    <w:rsid w:val="00BB5DFC"/>
    <w:rsid w:val="00BB700D"/>
    <w:rsid w:val="00BB7BF9"/>
    <w:rsid w:val="00BC096F"/>
    <w:rsid w:val="00BC0E8C"/>
    <w:rsid w:val="00BC1049"/>
    <w:rsid w:val="00BC5F9F"/>
    <w:rsid w:val="00BC762C"/>
    <w:rsid w:val="00BD008F"/>
    <w:rsid w:val="00BD02C2"/>
    <w:rsid w:val="00BD279D"/>
    <w:rsid w:val="00BD6BB8"/>
    <w:rsid w:val="00BD6DBC"/>
    <w:rsid w:val="00BE268A"/>
    <w:rsid w:val="00BE2AB1"/>
    <w:rsid w:val="00BE358F"/>
    <w:rsid w:val="00BE396F"/>
    <w:rsid w:val="00BE46BD"/>
    <w:rsid w:val="00BE4AAE"/>
    <w:rsid w:val="00BE4CA2"/>
    <w:rsid w:val="00BE6AE6"/>
    <w:rsid w:val="00BE6E78"/>
    <w:rsid w:val="00BE75C0"/>
    <w:rsid w:val="00BF59B9"/>
    <w:rsid w:val="00C020E8"/>
    <w:rsid w:val="00C04534"/>
    <w:rsid w:val="00C055F8"/>
    <w:rsid w:val="00C05AA2"/>
    <w:rsid w:val="00C06118"/>
    <w:rsid w:val="00C07442"/>
    <w:rsid w:val="00C10E8E"/>
    <w:rsid w:val="00C11A97"/>
    <w:rsid w:val="00C13D0A"/>
    <w:rsid w:val="00C144AD"/>
    <w:rsid w:val="00C1488A"/>
    <w:rsid w:val="00C160A6"/>
    <w:rsid w:val="00C16B07"/>
    <w:rsid w:val="00C229FA"/>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1C"/>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B6D0C"/>
    <w:rsid w:val="00CC4948"/>
    <w:rsid w:val="00CC5026"/>
    <w:rsid w:val="00CC5DFA"/>
    <w:rsid w:val="00CC68D0"/>
    <w:rsid w:val="00CC75BF"/>
    <w:rsid w:val="00CD2833"/>
    <w:rsid w:val="00CD2CA3"/>
    <w:rsid w:val="00CD34EC"/>
    <w:rsid w:val="00CD6DC1"/>
    <w:rsid w:val="00CD733A"/>
    <w:rsid w:val="00CE31B8"/>
    <w:rsid w:val="00CE47D4"/>
    <w:rsid w:val="00CE689D"/>
    <w:rsid w:val="00CF02AF"/>
    <w:rsid w:val="00CF3AC4"/>
    <w:rsid w:val="00CF4F2E"/>
    <w:rsid w:val="00D00C7B"/>
    <w:rsid w:val="00D01664"/>
    <w:rsid w:val="00D01A28"/>
    <w:rsid w:val="00D01F77"/>
    <w:rsid w:val="00D02457"/>
    <w:rsid w:val="00D034EB"/>
    <w:rsid w:val="00D03F9A"/>
    <w:rsid w:val="00D04384"/>
    <w:rsid w:val="00D05791"/>
    <w:rsid w:val="00D05B70"/>
    <w:rsid w:val="00D06AF5"/>
    <w:rsid w:val="00D06D51"/>
    <w:rsid w:val="00D0707F"/>
    <w:rsid w:val="00D100DA"/>
    <w:rsid w:val="00D126B2"/>
    <w:rsid w:val="00D14B77"/>
    <w:rsid w:val="00D1517B"/>
    <w:rsid w:val="00D15E43"/>
    <w:rsid w:val="00D17472"/>
    <w:rsid w:val="00D17A69"/>
    <w:rsid w:val="00D20837"/>
    <w:rsid w:val="00D2155E"/>
    <w:rsid w:val="00D21C6E"/>
    <w:rsid w:val="00D23811"/>
    <w:rsid w:val="00D238F5"/>
    <w:rsid w:val="00D240A0"/>
    <w:rsid w:val="00D241E9"/>
    <w:rsid w:val="00D2447B"/>
    <w:rsid w:val="00D24991"/>
    <w:rsid w:val="00D254E6"/>
    <w:rsid w:val="00D26147"/>
    <w:rsid w:val="00D268FC"/>
    <w:rsid w:val="00D31455"/>
    <w:rsid w:val="00D3468F"/>
    <w:rsid w:val="00D34B29"/>
    <w:rsid w:val="00D34BF1"/>
    <w:rsid w:val="00D34D02"/>
    <w:rsid w:val="00D34D8A"/>
    <w:rsid w:val="00D35FE7"/>
    <w:rsid w:val="00D367A2"/>
    <w:rsid w:val="00D3709A"/>
    <w:rsid w:val="00D44DD1"/>
    <w:rsid w:val="00D455A3"/>
    <w:rsid w:val="00D45CE2"/>
    <w:rsid w:val="00D463A5"/>
    <w:rsid w:val="00D46772"/>
    <w:rsid w:val="00D46D0E"/>
    <w:rsid w:val="00D47A28"/>
    <w:rsid w:val="00D50255"/>
    <w:rsid w:val="00D513E7"/>
    <w:rsid w:val="00D513F8"/>
    <w:rsid w:val="00D57502"/>
    <w:rsid w:val="00D57CE6"/>
    <w:rsid w:val="00D60972"/>
    <w:rsid w:val="00D612D5"/>
    <w:rsid w:val="00D620EC"/>
    <w:rsid w:val="00D66520"/>
    <w:rsid w:val="00D66AE8"/>
    <w:rsid w:val="00D74558"/>
    <w:rsid w:val="00D7492F"/>
    <w:rsid w:val="00D77D74"/>
    <w:rsid w:val="00D82C0A"/>
    <w:rsid w:val="00D8399E"/>
    <w:rsid w:val="00D84EED"/>
    <w:rsid w:val="00D856E4"/>
    <w:rsid w:val="00D86923"/>
    <w:rsid w:val="00D90C1C"/>
    <w:rsid w:val="00D92747"/>
    <w:rsid w:val="00D94EA8"/>
    <w:rsid w:val="00D96427"/>
    <w:rsid w:val="00D964A5"/>
    <w:rsid w:val="00DA0244"/>
    <w:rsid w:val="00DA04F7"/>
    <w:rsid w:val="00DA06EC"/>
    <w:rsid w:val="00DA61B9"/>
    <w:rsid w:val="00DA6574"/>
    <w:rsid w:val="00DA7628"/>
    <w:rsid w:val="00DB2149"/>
    <w:rsid w:val="00DB34C2"/>
    <w:rsid w:val="00DC58AF"/>
    <w:rsid w:val="00DC6555"/>
    <w:rsid w:val="00DD0D20"/>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16F34"/>
    <w:rsid w:val="00E20D57"/>
    <w:rsid w:val="00E21E2C"/>
    <w:rsid w:val="00E2350F"/>
    <w:rsid w:val="00E244B0"/>
    <w:rsid w:val="00E2511E"/>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61A"/>
    <w:rsid w:val="00E82D4D"/>
    <w:rsid w:val="00E8310B"/>
    <w:rsid w:val="00E8566F"/>
    <w:rsid w:val="00E85DCA"/>
    <w:rsid w:val="00E86263"/>
    <w:rsid w:val="00E91292"/>
    <w:rsid w:val="00E91EF0"/>
    <w:rsid w:val="00E965BC"/>
    <w:rsid w:val="00E9789D"/>
    <w:rsid w:val="00EA154E"/>
    <w:rsid w:val="00EA1DB9"/>
    <w:rsid w:val="00EA1E32"/>
    <w:rsid w:val="00EA213A"/>
    <w:rsid w:val="00EA7124"/>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6426"/>
    <w:rsid w:val="00F104DB"/>
    <w:rsid w:val="00F10A9A"/>
    <w:rsid w:val="00F121A6"/>
    <w:rsid w:val="00F12665"/>
    <w:rsid w:val="00F1742C"/>
    <w:rsid w:val="00F20376"/>
    <w:rsid w:val="00F205AD"/>
    <w:rsid w:val="00F21ECA"/>
    <w:rsid w:val="00F24A28"/>
    <w:rsid w:val="00F25D98"/>
    <w:rsid w:val="00F300FB"/>
    <w:rsid w:val="00F32C06"/>
    <w:rsid w:val="00F32EA9"/>
    <w:rsid w:val="00F34B34"/>
    <w:rsid w:val="00F37478"/>
    <w:rsid w:val="00F41DF3"/>
    <w:rsid w:val="00F4296D"/>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5E5B"/>
    <w:rsid w:val="00F6698B"/>
    <w:rsid w:val="00F72ABF"/>
    <w:rsid w:val="00F760D5"/>
    <w:rsid w:val="00F768BE"/>
    <w:rsid w:val="00F81576"/>
    <w:rsid w:val="00F82CF1"/>
    <w:rsid w:val="00F83B75"/>
    <w:rsid w:val="00F840E3"/>
    <w:rsid w:val="00F8415A"/>
    <w:rsid w:val="00F84CFD"/>
    <w:rsid w:val="00F86B7B"/>
    <w:rsid w:val="00F901E3"/>
    <w:rsid w:val="00F913AE"/>
    <w:rsid w:val="00F9237C"/>
    <w:rsid w:val="00F927A0"/>
    <w:rsid w:val="00F92AB0"/>
    <w:rsid w:val="00F93A68"/>
    <w:rsid w:val="00FA0C8E"/>
    <w:rsid w:val="00FA2D35"/>
    <w:rsid w:val="00FA31CA"/>
    <w:rsid w:val="00FA368E"/>
    <w:rsid w:val="00FA5791"/>
    <w:rsid w:val="00FB0867"/>
    <w:rsid w:val="00FB24F6"/>
    <w:rsid w:val="00FB6386"/>
    <w:rsid w:val="00FB6860"/>
    <w:rsid w:val="00FB7CCE"/>
    <w:rsid w:val="00FC1930"/>
    <w:rsid w:val="00FC3093"/>
    <w:rsid w:val="00FC30E3"/>
    <w:rsid w:val="00FC3A2F"/>
    <w:rsid w:val="00FC4D9D"/>
    <w:rsid w:val="00FC7306"/>
    <w:rsid w:val="00FD396F"/>
    <w:rsid w:val="00FD4FF9"/>
    <w:rsid w:val="00FD56D7"/>
    <w:rsid w:val="00FD5F25"/>
    <w:rsid w:val="00FE062B"/>
    <w:rsid w:val="00FE0C16"/>
    <w:rsid w:val="00FF0768"/>
    <w:rsid w:val="00FF17C7"/>
    <w:rsid w:val="00FF23AB"/>
    <w:rsid w:val="00FF23C3"/>
    <w:rsid w:val="00FF4A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bleIndentedText">
    <w:name w:val="Table Indented Text"/>
    <w:basedOn w:val="a"/>
    <w:link w:val="TableIndentedTextChar"/>
    <w:uiPriority w:val="20"/>
    <w:qFormat/>
    <w:rsid w:val="007D0AE3"/>
    <w:pPr>
      <w:spacing w:before="40" w:after="40" w:line="276" w:lineRule="auto"/>
      <w:ind w:left="227"/>
    </w:pPr>
    <w:rPr>
      <w:rFonts w:ascii="Arial" w:eastAsia="宋体" w:hAnsi="Arial"/>
      <w:szCs w:val="22"/>
      <w:lang w:eastAsia="de-DE"/>
    </w:rPr>
  </w:style>
  <w:style w:type="character" w:customStyle="1" w:styleId="TableIndentedTextChar">
    <w:name w:val="Table Indented Text Char"/>
    <w:link w:val="TableIndentedText"/>
    <w:uiPriority w:val="20"/>
    <w:rsid w:val="007D0AE3"/>
    <w:rPr>
      <w:rFonts w:ascii="Arial" w:eastAsia="宋体" w:hAnsi="Arial"/>
      <w:szCs w:val="22"/>
      <w:lang w:val="en-GB" w:eastAsia="de-DE"/>
    </w:rPr>
  </w:style>
  <w:style w:type="paragraph" w:customStyle="1" w:styleId="NormalParagraph">
    <w:name w:val="Normal Paragraph"/>
    <w:link w:val="NormalParagraphChar"/>
    <w:qFormat/>
    <w:rsid w:val="007D0AE3"/>
    <w:pPr>
      <w:spacing w:after="200" w:line="276" w:lineRule="auto"/>
    </w:pPr>
    <w:rPr>
      <w:rFonts w:ascii="Arial" w:eastAsia="宋体" w:hAnsi="Arial"/>
      <w:sz w:val="22"/>
      <w:szCs w:val="22"/>
      <w:lang w:val="en-GB" w:eastAsia="en-GB"/>
    </w:rPr>
  </w:style>
  <w:style w:type="character" w:customStyle="1" w:styleId="NormalParagraphChar">
    <w:name w:val="Normal Paragraph Char"/>
    <w:basedOn w:val="a0"/>
    <w:link w:val="NormalParagraph"/>
    <w:qFormat/>
    <w:locked/>
    <w:rsid w:val="007D0AE3"/>
    <w:rPr>
      <w:rFonts w:ascii="Arial" w:eastAsia="宋体" w:hAnsi="Arial"/>
      <w:sz w:val="22"/>
      <w:szCs w:val="22"/>
      <w:lang w:val="en-GB" w:eastAsia="en-GB"/>
    </w:rPr>
  </w:style>
</w:styles>
</file>

<file path=word/webSettings.xml><?xml version="1.0" encoding="utf-8"?>
<w:webSettings xmlns:r="http://schemas.openxmlformats.org/officeDocument/2006/relationships" xmlns:w="http://schemas.openxmlformats.org/wordprocessingml/2006/main">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131B6-C96D-48DF-96A8-0494ECF20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4358</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5112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Huawei-zfq2</dc:creator>
  <cp:lastModifiedBy>cmcc-wd</cp:lastModifiedBy>
  <cp:revision>2</cp:revision>
  <dcterms:created xsi:type="dcterms:W3CDTF">2023-04-18T06:27:00Z</dcterms:created>
  <dcterms:modified xsi:type="dcterms:W3CDTF">2023-04-18T06:27:00Z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